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3B36" w14:textId="59832795" w:rsidR="002C67E4" w:rsidRDefault="00101B65" w:rsidP="00101B65">
      <w:pPr>
        <w:jc w:val="right"/>
        <w:rPr>
          <w:rFonts w:ascii="Times New Roman" w:hAnsi="Times New Roman" w:cs="Times New Roman"/>
          <w:sz w:val="24"/>
          <w:szCs w:val="24"/>
        </w:rPr>
      </w:pPr>
      <w:r w:rsidRPr="00101B65">
        <w:rPr>
          <w:rFonts w:ascii="Times New Roman" w:hAnsi="Times New Roman" w:cs="Times New Roman"/>
          <w:sz w:val="24"/>
          <w:szCs w:val="24"/>
        </w:rPr>
        <w:t>Załącznik nr 1 do formularza ofertowego</w:t>
      </w:r>
    </w:p>
    <w:tbl>
      <w:tblPr>
        <w:tblStyle w:val="Tabela-Siatka"/>
        <w:tblW w:w="16019" w:type="dxa"/>
        <w:tblInd w:w="-856" w:type="dxa"/>
        <w:tblLook w:val="04A0" w:firstRow="1" w:lastRow="0" w:firstColumn="1" w:lastColumn="0" w:noHBand="0" w:noVBand="1"/>
      </w:tblPr>
      <w:tblGrid>
        <w:gridCol w:w="570"/>
        <w:gridCol w:w="4550"/>
        <w:gridCol w:w="1841"/>
        <w:gridCol w:w="4947"/>
        <w:gridCol w:w="992"/>
        <w:gridCol w:w="1390"/>
        <w:gridCol w:w="1729"/>
      </w:tblGrid>
      <w:tr w:rsidR="00101B65" w:rsidRPr="00DC5D3C" w14:paraId="1C4A8AA5" w14:textId="77777777" w:rsidTr="00101B65">
        <w:tc>
          <w:tcPr>
            <w:tcW w:w="570" w:type="dxa"/>
          </w:tcPr>
          <w:p w14:paraId="73BCFCB8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50" w:type="dxa"/>
          </w:tcPr>
          <w:p w14:paraId="343805CC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Zdjęcie</w:t>
            </w:r>
          </w:p>
        </w:tc>
        <w:tc>
          <w:tcPr>
            <w:tcW w:w="1841" w:type="dxa"/>
          </w:tcPr>
          <w:p w14:paraId="64432CC3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947" w:type="dxa"/>
          </w:tcPr>
          <w:p w14:paraId="001923E3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</w:p>
        </w:tc>
        <w:tc>
          <w:tcPr>
            <w:tcW w:w="992" w:type="dxa"/>
          </w:tcPr>
          <w:p w14:paraId="5F827648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sztuk </w:t>
            </w:r>
          </w:p>
        </w:tc>
        <w:tc>
          <w:tcPr>
            <w:tcW w:w="1390" w:type="dxa"/>
          </w:tcPr>
          <w:p w14:paraId="2B00988D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brutto 1 sztuka </w:t>
            </w:r>
          </w:p>
        </w:tc>
        <w:tc>
          <w:tcPr>
            <w:tcW w:w="1729" w:type="dxa"/>
          </w:tcPr>
          <w:p w14:paraId="50E92C05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 za całość</w:t>
            </w:r>
          </w:p>
        </w:tc>
      </w:tr>
      <w:tr w:rsidR="00101B65" w:rsidRPr="00DC5D3C" w14:paraId="68096FA2" w14:textId="77777777" w:rsidTr="00101B65">
        <w:trPr>
          <w:trHeight w:val="3381"/>
        </w:trPr>
        <w:tc>
          <w:tcPr>
            <w:tcW w:w="570" w:type="dxa"/>
          </w:tcPr>
          <w:p w14:paraId="72B592B6" w14:textId="77777777" w:rsidR="00101B65" w:rsidRPr="00DC5D3C" w:rsidRDefault="00101B65" w:rsidP="00101B6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</w:tcPr>
          <w:p w14:paraId="3ACA47DA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335A39" w14:textId="77777777" w:rsidR="00101B65" w:rsidRPr="00DC5D3C" w:rsidRDefault="00101B65" w:rsidP="00584CDA">
            <w:pPr>
              <w:ind w:right="10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2356BB" wp14:editId="691FD0F9">
                  <wp:extent cx="1770380" cy="1762125"/>
                  <wp:effectExtent l="0" t="0" r="1270" b="9525"/>
                  <wp:docPr id="17018888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276" cy="178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619295B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Krzesło</w:t>
            </w:r>
          </w:p>
        </w:tc>
        <w:tc>
          <w:tcPr>
            <w:tcW w:w="4947" w:type="dxa"/>
          </w:tcPr>
          <w:p w14:paraId="7E544A38" w14:textId="77777777" w:rsidR="00101B65" w:rsidRPr="00DC5D3C" w:rsidRDefault="00101B65" w:rsidP="00584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Kolor tapicerki: czarny w białe kropki</w:t>
            </w:r>
          </w:p>
          <w:p w14:paraId="02B02F19" w14:textId="77777777" w:rsidR="00101B65" w:rsidRPr="002C14F3" w:rsidRDefault="00101B65" w:rsidP="00584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Cechy ramy :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ymiar 25 x 25 x 1,2 mm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olor srebrny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dodatkowo spawana pod siedziskiem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malowana proszkowo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wykonana ze stali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prosta</w:t>
            </w:r>
          </w:p>
          <w:p w14:paraId="3C0B8329" w14:textId="77777777" w:rsidR="00101B65" w:rsidRPr="002C14F3" w:rsidRDefault="00101B65" w:rsidP="00584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Siedzisko: pianka poliuretanowa 5cm </w:t>
            </w:r>
          </w:p>
          <w:p w14:paraId="20B394C4" w14:textId="77777777" w:rsidR="00101B65" w:rsidRPr="00DC5D3C" w:rsidRDefault="00101B65" w:rsidP="00584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krzesła: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ysokość oparcia 92 cm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ysokość siedziska 47 cm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iedzisko 40×40 cm</w:t>
            </w:r>
            <w:r w:rsidRPr="00DC5D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</w:t>
            </w:r>
            <w:r w:rsidRPr="002C14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warancja: 3 lata</w:t>
            </w:r>
          </w:p>
        </w:tc>
        <w:tc>
          <w:tcPr>
            <w:tcW w:w="992" w:type="dxa"/>
          </w:tcPr>
          <w:p w14:paraId="245ED7A8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szt.</w:t>
            </w:r>
          </w:p>
        </w:tc>
        <w:tc>
          <w:tcPr>
            <w:tcW w:w="1390" w:type="dxa"/>
          </w:tcPr>
          <w:p w14:paraId="65840133" w14:textId="77777777" w:rsidR="00101B65" w:rsidRPr="00DC5D3C" w:rsidRDefault="00101B65" w:rsidP="0058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142EF213" w14:textId="77777777" w:rsidR="00101B65" w:rsidRPr="00DC5D3C" w:rsidRDefault="00101B65" w:rsidP="0058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B65" w:rsidRPr="00DC5D3C" w14:paraId="27E741C7" w14:textId="77777777" w:rsidTr="00101B65">
        <w:trPr>
          <w:trHeight w:val="708"/>
        </w:trPr>
        <w:tc>
          <w:tcPr>
            <w:tcW w:w="570" w:type="dxa"/>
          </w:tcPr>
          <w:p w14:paraId="4D0C848D" w14:textId="77777777" w:rsidR="00101B65" w:rsidRPr="00DC5D3C" w:rsidRDefault="00101B65" w:rsidP="00101B6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</w:tcPr>
          <w:p w14:paraId="7445E1DF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7213F" w14:textId="77777777" w:rsidR="00101B65" w:rsidRPr="00DC5D3C" w:rsidRDefault="00101B65" w:rsidP="00584CDA">
            <w:pPr>
              <w:pStyle w:val="NormalnyWeb"/>
            </w:pPr>
            <w:r w:rsidRPr="00DC5D3C">
              <w:rPr>
                <w:noProof/>
              </w:rPr>
              <w:drawing>
                <wp:inline distT="0" distB="0" distL="0" distR="0" wp14:anchorId="2625185C" wp14:editId="78245B42">
                  <wp:extent cx="2486025" cy="1295400"/>
                  <wp:effectExtent l="0" t="0" r="9525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343D5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E02F8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894AD99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Stół bankietowy</w:t>
            </w:r>
          </w:p>
        </w:tc>
        <w:tc>
          <w:tcPr>
            <w:tcW w:w="4947" w:type="dxa"/>
          </w:tcPr>
          <w:p w14:paraId="2AD4A7B1" w14:textId="77777777" w:rsidR="00101B65" w:rsidRPr="00DC5D3C" w:rsidRDefault="00101B65" w:rsidP="00584CDA">
            <w:pPr>
              <w:pStyle w:val="NormalnyWeb"/>
            </w:pPr>
            <w:r w:rsidRPr="00DC5D3C">
              <w:rPr>
                <w:rStyle w:val="Pogrubienie"/>
                <w:b w:val="0"/>
                <w:bCs w:val="0"/>
              </w:rPr>
              <w:t>Wymiary:</w:t>
            </w:r>
            <w:r w:rsidRPr="00DC5D3C">
              <w:br/>
              <w:t>Stelaż: 160 × 60 cm H, grubość stali 1,2 mm</w:t>
            </w:r>
            <w:r w:rsidRPr="00DC5D3C">
              <w:br/>
              <w:t>profil: 30 × 30 mm, Blat: 200 × 100cm, grubość blatu 18 mm, wysokość całkowita: 75/76cm  (możliwość niewielkiej regulacji)</w:t>
            </w:r>
          </w:p>
          <w:p w14:paraId="3B31F45D" w14:textId="77777777" w:rsidR="00101B65" w:rsidRPr="00DC5D3C" w:rsidRDefault="00101B65" w:rsidP="00584CDA">
            <w:pPr>
              <w:pStyle w:val="NormalnyWeb"/>
            </w:pPr>
            <w:r w:rsidRPr="00DC5D3C">
              <w:rPr>
                <w:rStyle w:val="Pogrubienie"/>
                <w:b w:val="0"/>
                <w:bCs w:val="0"/>
              </w:rPr>
              <w:t>Blat:</w:t>
            </w:r>
            <w:r w:rsidRPr="00DC5D3C">
              <w:br/>
              <w:t>Kolor dąb, płyta wiórowa pokryta laminatem.</w:t>
            </w:r>
          </w:p>
          <w:p w14:paraId="06785D12" w14:textId="77777777" w:rsidR="00101B65" w:rsidRPr="00DC5D3C" w:rsidRDefault="00101B65" w:rsidP="00584CDA">
            <w:pPr>
              <w:pStyle w:val="NormalnyWeb"/>
            </w:pPr>
            <w:r w:rsidRPr="00DC5D3C">
              <w:rPr>
                <w:rStyle w:val="Pogrubienie"/>
                <w:b w:val="0"/>
                <w:bCs w:val="0"/>
              </w:rPr>
              <w:t xml:space="preserve">Stelaż: </w:t>
            </w:r>
            <w:r w:rsidRPr="00DC5D3C">
              <w:t>Kolor czarny malowany proszkowo,</w:t>
            </w:r>
            <w:r w:rsidRPr="00DC5D3C">
              <w:br/>
              <w:t>wykonany ze stali wkręcane nóżki z tworzywa sztucznego – możliwość niwelacji nierówności podłoża, stelaż składany.</w:t>
            </w:r>
          </w:p>
        </w:tc>
        <w:tc>
          <w:tcPr>
            <w:tcW w:w="992" w:type="dxa"/>
          </w:tcPr>
          <w:p w14:paraId="52972161" w14:textId="77777777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szt.</w:t>
            </w:r>
          </w:p>
        </w:tc>
        <w:tc>
          <w:tcPr>
            <w:tcW w:w="1390" w:type="dxa"/>
          </w:tcPr>
          <w:p w14:paraId="0AE855AA" w14:textId="77777777" w:rsidR="00101B65" w:rsidRPr="00DC5D3C" w:rsidRDefault="00101B65" w:rsidP="0058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0E2B22EB" w14:textId="77777777" w:rsidR="00101B65" w:rsidRPr="00DC5D3C" w:rsidRDefault="00101B65" w:rsidP="0058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1B65" w:rsidRPr="00DC5D3C" w14:paraId="59DDDABC" w14:textId="77777777" w:rsidTr="00584CDA">
        <w:tc>
          <w:tcPr>
            <w:tcW w:w="16019" w:type="dxa"/>
            <w:gridSpan w:val="7"/>
          </w:tcPr>
          <w:p w14:paraId="6DD32FCE" w14:textId="0BDE4593" w:rsidR="00101B65" w:rsidRPr="00DC5D3C" w:rsidRDefault="005F5A60" w:rsidP="005F5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101B65" w:rsidRPr="00DC5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 </w:t>
            </w:r>
            <w:r w:rsidR="0010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brutto </w:t>
            </w:r>
            <w:r w:rsidR="00101B65" w:rsidRPr="00DC5D3C">
              <w:rPr>
                <w:rFonts w:ascii="Times New Roman" w:hAnsi="Times New Roman" w:cs="Times New Roman"/>
                <w:b/>
                <w:sz w:val="24"/>
                <w:szCs w:val="24"/>
              </w:rPr>
              <w:t>do punktu za całość</w:t>
            </w:r>
          </w:p>
        </w:tc>
      </w:tr>
      <w:tr w:rsidR="00101B65" w:rsidRPr="00DC5D3C" w14:paraId="10B454BB" w14:textId="77777777" w:rsidTr="00584CDA">
        <w:trPr>
          <w:trHeight w:val="70"/>
        </w:trPr>
        <w:tc>
          <w:tcPr>
            <w:tcW w:w="16019" w:type="dxa"/>
            <w:gridSpan w:val="7"/>
          </w:tcPr>
          <w:p w14:paraId="2F1D4387" w14:textId="15C241E5" w:rsidR="00101B65" w:rsidRPr="00DC5D3C" w:rsidRDefault="00101B65" w:rsidP="00584C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Kwota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brutto </w:t>
            </w:r>
            <w:r w:rsidRPr="00DC5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całość z dostawą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(zakup stołów i krzeseł z dostawą</w:t>
            </w:r>
            <w:r w:rsidR="005F5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wsi Tereszewo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BF5E774" w14:textId="77777777" w:rsidR="00101B65" w:rsidRPr="00101B65" w:rsidRDefault="00101B65" w:rsidP="00101B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1B65" w:rsidRPr="00101B65" w:rsidSect="00AB5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AC4"/>
    <w:multiLevelType w:val="hybridMultilevel"/>
    <w:tmpl w:val="B0D46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0959"/>
    <w:multiLevelType w:val="multilevel"/>
    <w:tmpl w:val="A932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043DF"/>
    <w:multiLevelType w:val="multilevel"/>
    <w:tmpl w:val="022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C1E2F"/>
    <w:multiLevelType w:val="multilevel"/>
    <w:tmpl w:val="4AD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510016">
    <w:abstractNumId w:val="3"/>
  </w:num>
  <w:num w:numId="2" w16cid:durableId="204680756">
    <w:abstractNumId w:val="1"/>
  </w:num>
  <w:num w:numId="3" w16cid:durableId="634529123">
    <w:abstractNumId w:val="0"/>
  </w:num>
  <w:num w:numId="4" w16cid:durableId="200003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8B"/>
    <w:rsid w:val="00097330"/>
    <w:rsid w:val="00101B65"/>
    <w:rsid w:val="00285C12"/>
    <w:rsid w:val="00287FC2"/>
    <w:rsid w:val="002C14F3"/>
    <w:rsid w:val="002C67E4"/>
    <w:rsid w:val="004A57BB"/>
    <w:rsid w:val="004D5C1B"/>
    <w:rsid w:val="0059013E"/>
    <w:rsid w:val="005F5A60"/>
    <w:rsid w:val="005F5CA4"/>
    <w:rsid w:val="00740803"/>
    <w:rsid w:val="007D54FD"/>
    <w:rsid w:val="00836E04"/>
    <w:rsid w:val="009E0867"/>
    <w:rsid w:val="00AB5269"/>
    <w:rsid w:val="00CA648B"/>
    <w:rsid w:val="00CE0EF9"/>
    <w:rsid w:val="00DC5D3C"/>
    <w:rsid w:val="00E632BC"/>
    <w:rsid w:val="00EB679E"/>
    <w:rsid w:val="00EF6765"/>
    <w:rsid w:val="00F2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5222"/>
  <w15:chartTrackingRefBased/>
  <w15:docId w15:val="{19928497-C7CF-4C3E-9A1D-DB685EC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2B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1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Marzęcicach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Wolska</dc:creator>
  <cp:keywords/>
  <dc:description/>
  <cp:lastModifiedBy>Pracownik</cp:lastModifiedBy>
  <cp:revision>14</cp:revision>
  <cp:lastPrinted>2024-01-17T11:48:00Z</cp:lastPrinted>
  <dcterms:created xsi:type="dcterms:W3CDTF">2022-09-29T07:42:00Z</dcterms:created>
  <dcterms:modified xsi:type="dcterms:W3CDTF">2026-03-04T11:24:00Z</dcterms:modified>
</cp:coreProperties>
</file>