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71B" w:rsidRPr="00D3771B" w:rsidRDefault="00D3771B" w:rsidP="00D3771B">
      <w:pPr>
        <w:spacing w:after="24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Ogłoszenie nr 524735-N-2020 z dnia 2020-03-18 r. </w:t>
      </w:r>
    </w:p>
    <w:p w:rsidR="00D3771B" w:rsidRPr="00D3771B" w:rsidRDefault="00D3771B" w:rsidP="00D3771B">
      <w:pPr>
        <w:spacing w:after="0" w:line="240" w:lineRule="auto"/>
        <w:jc w:val="center"/>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Gmina Kurzętnik: KOMPLEKSOWE UBEZPIECZENIE GMINY KURZĘTNIK</w:t>
      </w:r>
      <w:r w:rsidRPr="00D3771B">
        <w:rPr>
          <w:rFonts w:ascii="Times New Roman" w:eastAsia="Times New Roman" w:hAnsi="Times New Roman" w:cs="Times New Roman"/>
          <w:sz w:val="24"/>
          <w:szCs w:val="24"/>
          <w:lang w:eastAsia="pl-PL"/>
        </w:rPr>
        <w:br/>
        <w:t xml:space="preserve">OGŁOSZENIE O ZAMÓWIENIU - Usługi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Zamieszczanie ogłoszenia:</w:t>
      </w:r>
      <w:r w:rsidRPr="00D3771B">
        <w:rPr>
          <w:rFonts w:ascii="Times New Roman" w:eastAsia="Times New Roman" w:hAnsi="Times New Roman" w:cs="Times New Roman"/>
          <w:sz w:val="24"/>
          <w:szCs w:val="24"/>
          <w:lang w:eastAsia="pl-PL"/>
        </w:rPr>
        <w:t xml:space="preserve"> Zamieszczanie obowiązkowe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Ogłoszenie dotyczy:</w:t>
      </w:r>
      <w:r w:rsidRPr="00D3771B">
        <w:rPr>
          <w:rFonts w:ascii="Times New Roman" w:eastAsia="Times New Roman" w:hAnsi="Times New Roman" w:cs="Times New Roman"/>
          <w:sz w:val="24"/>
          <w:szCs w:val="24"/>
          <w:lang w:eastAsia="pl-PL"/>
        </w:rPr>
        <w:t xml:space="preserve"> Zamówienia publicznego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Nazwa projektu lub programu</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3771B">
        <w:rPr>
          <w:rFonts w:ascii="Times New Roman" w:eastAsia="Times New Roman" w:hAnsi="Times New Roman" w:cs="Times New Roman"/>
          <w:sz w:val="24"/>
          <w:szCs w:val="24"/>
          <w:lang w:eastAsia="pl-PL"/>
        </w:rPr>
        <w:t>Pzp</w:t>
      </w:r>
      <w:proofErr w:type="spellEnd"/>
      <w:r w:rsidRPr="00D3771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u w:val="single"/>
          <w:lang w:eastAsia="pl-PL"/>
        </w:rPr>
        <w:t>SEKCJA I: ZAMAWIAJĄCY</w:t>
      </w:r>
      <w:r w:rsidRPr="00D3771B">
        <w:rPr>
          <w:rFonts w:ascii="Times New Roman" w:eastAsia="Times New Roman" w:hAnsi="Times New Roman" w:cs="Times New Roman"/>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Postępowanie przeprowadza centralny zamawiający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Informacje na temat podmiotu któremu zamawiający powierzył/powierzyli prowadzenie postępowania:</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Postępowanie jest przeprowadzane wspólnie przez zamawiających</w:t>
      </w:r>
      <w:r w:rsidRPr="00D3771B">
        <w:rPr>
          <w:rFonts w:ascii="Times New Roman" w:eastAsia="Times New Roman" w:hAnsi="Times New Roman" w:cs="Times New Roman"/>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Informacje dodatkowe:</w:t>
      </w:r>
      <w:r w:rsidRPr="00D3771B">
        <w:rPr>
          <w:rFonts w:ascii="Times New Roman" w:eastAsia="Times New Roman" w:hAnsi="Times New Roman" w:cs="Times New Roman"/>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 1) NAZWA I ADRES: </w:t>
      </w:r>
      <w:r w:rsidRPr="00D3771B">
        <w:rPr>
          <w:rFonts w:ascii="Times New Roman" w:eastAsia="Times New Roman" w:hAnsi="Times New Roman" w:cs="Times New Roman"/>
          <w:sz w:val="24"/>
          <w:szCs w:val="24"/>
          <w:lang w:eastAsia="pl-PL"/>
        </w:rPr>
        <w:t xml:space="preserve">Gmina Kurzętnik, krajowy numer identyfikacyjny 53826000000000, ul. ul. Grunwaldzka  39 , 13-306  Kurzętnik, woj. warmińsko-mazurskie, państwo Polska, tel. 056 4740515, 056 4748282, e-mail zppf@kurzetnik.pl, faks 564 748 284. </w:t>
      </w:r>
      <w:r w:rsidRPr="00D3771B">
        <w:rPr>
          <w:rFonts w:ascii="Times New Roman" w:eastAsia="Times New Roman" w:hAnsi="Times New Roman" w:cs="Times New Roman"/>
          <w:sz w:val="24"/>
          <w:szCs w:val="24"/>
          <w:lang w:eastAsia="pl-PL"/>
        </w:rPr>
        <w:br/>
        <w:t xml:space="preserve">Adres strony internetowej (URL): https://bipkurzetnik.warmia.mazury.pl/ </w:t>
      </w:r>
      <w:r w:rsidRPr="00D3771B">
        <w:rPr>
          <w:rFonts w:ascii="Times New Roman" w:eastAsia="Times New Roman" w:hAnsi="Times New Roman" w:cs="Times New Roman"/>
          <w:sz w:val="24"/>
          <w:szCs w:val="24"/>
          <w:lang w:eastAsia="pl-PL"/>
        </w:rPr>
        <w:br/>
        <w:t xml:space="preserve">Adres profilu nabywcy: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https://bipkurzetnik.warmia.mazury.pl/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 2) RODZAJ ZAMAWIAJĄCEGO: </w:t>
      </w:r>
      <w:r w:rsidRPr="00D3771B">
        <w:rPr>
          <w:rFonts w:ascii="Times New Roman" w:eastAsia="Times New Roman" w:hAnsi="Times New Roman" w:cs="Times New Roman"/>
          <w:sz w:val="24"/>
          <w:szCs w:val="24"/>
          <w:lang w:eastAsia="pl-PL"/>
        </w:rPr>
        <w:t xml:space="preserve">Administracja samorządowa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I.3) WSPÓLNE UDZIELANIE ZAMÓWIENIA </w:t>
      </w:r>
      <w:r w:rsidRPr="00D3771B">
        <w:rPr>
          <w:rFonts w:ascii="Times New Roman" w:eastAsia="Times New Roman" w:hAnsi="Times New Roman" w:cs="Times New Roman"/>
          <w:b/>
          <w:bCs/>
          <w:i/>
          <w:iCs/>
          <w:sz w:val="24"/>
          <w:szCs w:val="24"/>
          <w:lang w:eastAsia="pl-PL"/>
        </w:rPr>
        <w:t>(jeżeli dotyczy)</w:t>
      </w:r>
      <w:r w:rsidRPr="00D3771B">
        <w:rPr>
          <w:rFonts w:ascii="Times New Roman" w:eastAsia="Times New Roman" w:hAnsi="Times New Roman" w:cs="Times New Roman"/>
          <w:b/>
          <w:bCs/>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I.4) KOMUNIKACJA: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3771B">
        <w:rPr>
          <w:rFonts w:ascii="Times New Roman" w:eastAsia="Times New Roman" w:hAnsi="Times New Roman" w:cs="Times New Roman"/>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t xml:space="preserve">https://bipkurzetnik.warmia.mazury.pl/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t xml:space="preserve">https://bipkurzetnik.warmia.mazury.pl/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Oferty lub wnioski o dopuszczenie do udziału w postępowaniu należy przesyłać:</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Elektronicznie</w:t>
      </w:r>
      <w:r w:rsidRPr="00D3771B">
        <w:rPr>
          <w:rFonts w:ascii="Times New Roman" w:eastAsia="Times New Roman" w:hAnsi="Times New Roman" w:cs="Times New Roman"/>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t xml:space="preserve">adres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Nie </w:t>
      </w:r>
      <w:r w:rsidRPr="00D3771B">
        <w:rPr>
          <w:rFonts w:ascii="Times New Roman" w:eastAsia="Times New Roman" w:hAnsi="Times New Roman" w:cs="Times New Roman"/>
          <w:sz w:val="24"/>
          <w:szCs w:val="24"/>
          <w:lang w:eastAsia="pl-PL"/>
        </w:rPr>
        <w:br/>
        <w:t xml:space="preserve">Inny sposób: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Tak </w:t>
      </w:r>
      <w:r w:rsidRPr="00D3771B">
        <w:rPr>
          <w:rFonts w:ascii="Times New Roman" w:eastAsia="Times New Roman" w:hAnsi="Times New Roman" w:cs="Times New Roman"/>
          <w:sz w:val="24"/>
          <w:szCs w:val="24"/>
          <w:lang w:eastAsia="pl-PL"/>
        </w:rPr>
        <w:br/>
        <w:t xml:space="preserve">Inny sposób: </w:t>
      </w:r>
      <w:r w:rsidRPr="00D3771B">
        <w:rPr>
          <w:rFonts w:ascii="Times New Roman" w:eastAsia="Times New Roman" w:hAnsi="Times New Roman" w:cs="Times New Roman"/>
          <w:sz w:val="24"/>
          <w:szCs w:val="24"/>
          <w:lang w:eastAsia="pl-PL"/>
        </w:rPr>
        <w:br/>
        <w:t xml:space="preserve">pisemnie - Składanie ofert odbywa się za pośrednictwem operatora pocztowego w rozumieniu ustawy z dn. 23.11.2012r. Prawo pocztowe, osobiście lub za pośrednictwem posłańca </w:t>
      </w:r>
      <w:r w:rsidRPr="00D3771B">
        <w:rPr>
          <w:rFonts w:ascii="Times New Roman" w:eastAsia="Times New Roman" w:hAnsi="Times New Roman" w:cs="Times New Roman"/>
          <w:sz w:val="24"/>
          <w:szCs w:val="24"/>
          <w:lang w:eastAsia="pl-PL"/>
        </w:rPr>
        <w:br/>
        <w:t xml:space="preserve">Adres: </w:t>
      </w:r>
      <w:r w:rsidRPr="00D3771B">
        <w:rPr>
          <w:rFonts w:ascii="Times New Roman" w:eastAsia="Times New Roman" w:hAnsi="Times New Roman" w:cs="Times New Roman"/>
          <w:sz w:val="24"/>
          <w:szCs w:val="24"/>
          <w:lang w:eastAsia="pl-PL"/>
        </w:rPr>
        <w:br/>
        <w:t xml:space="preserve">Urząd Gminy Kurzętnik ul. Grunwaldzka 39, 13-306 Kurzętnik, pokój nr 6 (Punkt Obsługi Interesanta)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lastRenderedPageBreak/>
        <w:br/>
      </w:r>
      <w:r w:rsidRPr="00D3771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3771B">
        <w:rPr>
          <w:rFonts w:ascii="Times New Roman" w:eastAsia="Times New Roman" w:hAnsi="Times New Roman" w:cs="Times New Roman"/>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u w:val="single"/>
          <w:lang w:eastAsia="pl-PL"/>
        </w:rPr>
        <w:t xml:space="preserve">SEKCJA II: PRZEDMIOT ZAMÓWIENIA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II.1) Nazwa nadana zamówieniu przez zamawiającego: </w:t>
      </w:r>
      <w:r w:rsidRPr="00D3771B">
        <w:rPr>
          <w:rFonts w:ascii="Times New Roman" w:eastAsia="Times New Roman" w:hAnsi="Times New Roman" w:cs="Times New Roman"/>
          <w:sz w:val="24"/>
          <w:szCs w:val="24"/>
          <w:lang w:eastAsia="pl-PL"/>
        </w:rPr>
        <w:t xml:space="preserve">KOMPLEKSOWE UBEZPIECZENIE GMINY KURZĘTNIK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Numer referencyjny: </w:t>
      </w:r>
      <w:r w:rsidRPr="00D3771B">
        <w:rPr>
          <w:rFonts w:ascii="Times New Roman" w:eastAsia="Times New Roman" w:hAnsi="Times New Roman" w:cs="Times New Roman"/>
          <w:sz w:val="24"/>
          <w:szCs w:val="24"/>
          <w:lang w:eastAsia="pl-PL"/>
        </w:rPr>
        <w:t xml:space="preserve">IRG.271.28.2020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3771B" w:rsidRPr="00D3771B" w:rsidRDefault="00D3771B" w:rsidP="00D3771B">
      <w:pPr>
        <w:spacing w:after="0" w:line="240" w:lineRule="auto"/>
        <w:jc w:val="both"/>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II.2) Rodzaj zamówienia: </w:t>
      </w:r>
      <w:r w:rsidRPr="00D3771B">
        <w:rPr>
          <w:rFonts w:ascii="Times New Roman" w:eastAsia="Times New Roman" w:hAnsi="Times New Roman" w:cs="Times New Roman"/>
          <w:sz w:val="24"/>
          <w:szCs w:val="24"/>
          <w:lang w:eastAsia="pl-PL"/>
        </w:rPr>
        <w:t xml:space="preserve">Usługi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II.3) Informacja o możliwości składania ofert częściowych</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Zamówienie podzielone jest na części: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Tak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Oferty lub wnioski o dopuszczenie do udziału w postępowaniu można składać w odniesieniu do:</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wszystkich części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3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II.4) Krótki opis przedmiotu zamówienia </w:t>
      </w:r>
      <w:r w:rsidRPr="00D3771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3771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3771B">
        <w:rPr>
          <w:rFonts w:ascii="Times New Roman" w:eastAsia="Times New Roman" w:hAnsi="Times New Roman" w:cs="Times New Roman"/>
          <w:sz w:val="24"/>
          <w:szCs w:val="24"/>
          <w:lang w:eastAsia="pl-PL"/>
        </w:rPr>
        <w:t xml:space="preserve">Przedmiot zamówienia obejmuje ubezpieczenie mienia i odpowiedzialności Zamawiającego w zakresie: ubezpieczenia mienia od ognia i innych zdarzeń losowych, ubezpieczenia mienia od kradzieży z włamaniem i rabunku oraz od kradzieży zwykłej, ubezpieczenia sprzętu elektronicznego od wszystkich </w:t>
      </w:r>
      <w:proofErr w:type="spellStart"/>
      <w:r w:rsidRPr="00D3771B">
        <w:rPr>
          <w:rFonts w:ascii="Times New Roman" w:eastAsia="Times New Roman" w:hAnsi="Times New Roman" w:cs="Times New Roman"/>
          <w:sz w:val="24"/>
          <w:szCs w:val="24"/>
          <w:lang w:eastAsia="pl-PL"/>
        </w:rPr>
        <w:t>ryzyk</w:t>
      </w:r>
      <w:proofErr w:type="spellEnd"/>
      <w:r w:rsidRPr="00D3771B">
        <w:rPr>
          <w:rFonts w:ascii="Times New Roman" w:eastAsia="Times New Roman" w:hAnsi="Times New Roman" w:cs="Times New Roman"/>
          <w:sz w:val="24"/>
          <w:szCs w:val="24"/>
          <w:lang w:eastAsia="pl-PL"/>
        </w:rPr>
        <w:t xml:space="preserve">, ubezpieczenia odpowiedzialności cywilnej, ubezpieczenia szyb od stłuczenia, ubezpieczenia następstw nieszczęśliwych wypadków. ubezpieczenia odpowiedzialności cywilnej posiadaczy pojazdów mechanicznych, ubezpieczenie autocasco, ubezpieczenie NNW kierowcy i pasażerów ubezpieczenie </w:t>
      </w:r>
      <w:proofErr w:type="spellStart"/>
      <w:r w:rsidRPr="00D3771B">
        <w:rPr>
          <w:rFonts w:ascii="Times New Roman" w:eastAsia="Times New Roman" w:hAnsi="Times New Roman" w:cs="Times New Roman"/>
          <w:sz w:val="24"/>
          <w:szCs w:val="24"/>
          <w:lang w:eastAsia="pl-PL"/>
        </w:rPr>
        <w:t>assistance</w:t>
      </w:r>
      <w:proofErr w:type="spellEnd"/>
      <w:r w:rsidRPr="00D3771B">
        <w:rPr>
          <w:rFonts w:ascii="Times New Roman" w:eastAsia="Times New Roman" w:hAnsi="Times New Roman" w:cs="Times New Roman"/>
          <w:sz w:val="24"/>
          <w:szCs w:val="24"/>
          <w:lang w:eastAsia="pl-PL"/>
        </w:rPr>
        <w:t xml:space="preserve">, ubezpieczenie następstw nieszczęśliwych wypadków członków ochotniczej straży pożarnej.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II.5) Główny kod CPV: </w:t>
      </w:r>
      <w:r w:rsidRPr="00D3771B">
        <w:rPr>
          <w:rFonts w:ascii="Times New Roman" w:eastAsia="Times New Roman" w:hAnsi="Times New Roman" w:cs="Times New Roman"/>
          <w:sz w:val="24"/>
          <w:szCs w:val="24"/>
          <w:lang w:eastAsia="pl-PL"/>
        </w:rPr>
        <w:t xml:space="preserve">66510000-8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Dodatkowe kody CPV:</w:t>
      </w:r>
      <w:r w:rsidRPr="00D3771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Kod CPV</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66515000-3</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66516000-0</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66512100-3</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lastRenderedPageBreak/>
              <w:t>66514110-0</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66516100-1</w:t>
            </w:r>
          </w:p>
        </w:tc>
      </w:tr>
    </w:tbl>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II.6) Całkowita wartość zamówienia </w:t>
      </w:r>
      <w:r w:rsidRPr="00D3771B">
        <w:rPr>
          <w:rFonts w:ascii="Times New Roman" w:eastAsia="Times New Roman" w:hAnsi="Times New Roman" w:cs="Times New Roman"/>
          <w:i/>
          <w:iCs/>
          <w:sz w:val="24"/>
          <w:szCs w:val="24"/>
          <w:lang w:eastAsia="pl-PL"/>
        </w:rPr>
        <w:t>(jeżeli zamawiający podaje informacje o wartości zamówienia)</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Wartość bez VAT: </w:t>
      </w:r>
      <w:r w:rsidRPr="00D3771B">
        <w:rPr>
          <w:rFonts w:ascii="Times New Roman" w:eastAsia="Times New Roman" w:hAnsi="Times New Roman" w:cs="Times New Roman"/>
          <w:sz w:val="24"/>
          <w:szCs w:val="24"/>
          <w:lang w:eastAsia="pl-PL"/>
        </w:rPr>
        <w:br/>
        <w:t xml:space="preserve">Waluta: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3771B">
        <w:rPr>
          <w:rFonts w:ascii="Times New Roman" w:eastAsia="Times New Roman" w:hAnsi="Times New Roman" w:cs="Times New Roman"/>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3771B">
        <w:rPr>
          <w:rFonts w:ascii="Times New Roman" w:eastAsia="Times New Roman" w:hAnsi="Times New Roman" w:cs="Times New Roman"/>
          <w:b/>
          <w:bCs/>
          <w:sz w:val="24"/>
          <w:szCs w:val="24"/>
          <w:lang w:eastAsia="pl-PL"/>
        </w:rPr>
        <w:t>Pzp</w:t>
      </w:r>
      <w:proofErr w:type="spellEnd"/>
      <w:r w:rsidRPr="00D3771B">
        <w:rPr>
          <w:rFonts w:ascii="Times New Roman" w:eastAsia="Times New Roman" w:hAnsi="Times New Roman" w:cs="Times New Roman"/>
          <w:b/>
          <w:bCs/>
          <w:sz w:val="24"/>
          <w:szCs w:val="24"/>
          <w:lang w:eastAsia="pl-PL"/>
        </w:rPr>
        <w:t xml:space="preserve">: </w:t>
      </w: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3771B">
        <w:rPr>
          <w:rFonts w:ascii="Times New Roman" w:eastAsia="Times New Roman" w:hAnsi="Times New Roman" w:cs="Times New Roman"/>
          <w:sz w:val="24"/>
          <w:szCs w:val="24"/>
          <w:lang w:eastAsia="pl-PL"/>
        </w:rPr>
        <w:t>Pzp</w:t>
      </w:r>
      <w:proofErr w:type="spellEnd"/>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miesiącach:   </w:t>
      </w:r>
      <w:r w:rsidRPr="00D3771B">
        <w:rPr>
          <w:rFonts w:ascii="Times New Roman" w:eastAsia="Times New Roman" w:hAnsi="Times New Roman" w:cs="Times New Roman"/>
          <w:i/>
          <w:iCs/>
          <w:sz w:val="24"/>
          <w:szCs w:val="24"/>
          <w:lang w:eastAsia="pl-PL"/>
        </w:rPr>
        <w:t xml:space="preserve"> lub </w:t>
      </w:r>
      <w:r w:rsidRPr="00D3771B">
        <w:rPr>
          <w:rFonts w:ascii="Times New Roman" w:eastAsia="Times New Roman" w:hAnsi="Times New Roman" w:cs="Times New Roman"/>
          <w:b/>
          <w:bCs/>
          <w:sz w:val="24"/>
          <w:szCs w:val="24"/>
          <w:lang w:eastAsia="pl-PL"/>
        </w:rPr>
        <w:t>dniach:</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i/>
          <w:iCs/>
          <w:sz w:val="24"/>
          <w:szCs w:val="24"/>
          <w:lang w:eastAsia="pl-PL"/>
        </w:rPr>
        <w:t>lub</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data rozpoczęcia: </w:t>
      </w:r>
      <w:r w:rsidRPr="00D3771B">
        <w:rPr>
          <w:rFonts w:ascii="Times New Roman" w:eastAsia="Times New Roman" w:hAnsi="Times New Roman" w:cs="Times New Roman"/>
          <w:sz w:val="24"/>
          <w:szCs w:val="24"/>
          <w:lang w:eastAsia="pl-PL"/>
        </w:rPr>
        <w:t> </w:t>
      </w:r>
      <w:r w:rsidRPr="00D3771B">
        <w:rPr>
          <w:rFonts w:ascii="Times New Roman" w:eastAsia="Times New Roman" w:hAnsi="Times New Roman" w:cs="Times New Roman"/>
          <w:i/>
          <w:iCs/>
          <w:sz w:val="24"/>
          <w:szCs w:val="24"/>
          <w:lang w:eastAsia="pl-PL"/>
        </w:rPr>
        <w:t xml:space="preserve"> lub </w:t>
      </w:r>
      <w:r w:rsidRPr="00D3771B">
        <w:rPr>
          <w:rFonts w:ascii="Times New Roman" w:eastAsia="Times New Roman" w:hAnsi="Times New Roman" w:cs="Times New Roman"/>
          <w:b/>
          <w:bCs/>
          <w:sz w:val="24"/>
          <w:szCs w:val="24"/>
          <w:lang w:eastAsia="pl-PL"/>
        </w:rPr>
        <w:t xml:space="preserve">zakończenia: </w:t>
      </w:r>
      <w:r w:rsidRPr="00D3771B">
        <w:rPr>
          <w:rFonts w:ascii="Times New Roman" w:eastAsia="Times New Roman" w:hAnsi="Times New Roman" w:cs="Times New Roman"/>
          <w:sz w:val="24"/>
          <w:szCs w:val="24"/>
          <w:lang w:eastAsia="pl-PL"/>
        </w:rPr>
        <w:t xml:space="preserve">2023-04-30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II.9) Informacje dodatkowe: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III.1) WARUNKI UDZIAŁU W POSTĘPOWANIU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Określenie warunków: zezwolenie organu nadzoru na wykonywanie działalności ubezpieczeniowej, o którym mowa w art. art. 7 ust. 1 ustawy z dnia 11 września 2015 r. o działalności ubezpieczeniowej i reasekuracyjnej (Dz. U. z 2019 r. poz. 381 z </w:t>
      </w:r>
      <w:proofErr w:type="spellStart"/>
      <w:r w:rsidRPr="00D3771B">
        <w:rPr>
          <w:rFonts w:ascii="Times New Roman" w:eastAsia="Times New Roman" w:hAnsi="Times New Roman" w:cs="Times New Roman"/>
          <w:sz w:val="24"/>
          <w:szCs w:val="24"/>
          <w:lang w:eastAsia="pl-PL"/>
        </w:rPr>
        <w:t>późn</w:t>
      </w:r>
      <w:proofErr w:type="spellEnd"/>
      <w:r w:rsidRPr="00D3771B">
        <w:rPr>
          <w:rFonts w:ascii="Times New Roman" w:eastAsia="Times New Roman" w:hAnsi="Times New Roman" w:cs="Times New Roman"/>
          <w:sz w:val="24"/>
          <w:szCs w:val="24"/>
          <w:lang w:eastAsia="pl-PL"/>
        </w:rPr>
        <w:t xml:space="preserve">. </w:t>
      </w:r>
      <w:proofErr w:type="spellStart"/>
      <w:r w:rsidRPr="00D3771B">
        <w:rPr>
          <w:rFonts w:ascii="Times New Roman" w:eastAsia="Times New Roman" w:hAnsi="Times New Roman" w:cs="Times New Roman"/>
          <w:sz w:val="24"/>
          <w:szCs w:val="24"/>
          <w:lang w:eastAsia="pl-PL"/>
        </w:rPr>
        <w:t>zm</w:t>
      </w:r>
      <w:proofErr w:type="spellEnd"/>
      <w:r w:rsidRPr="00D3771B">
        <w:rPr>
          <w:rFonts w:ascii="Times New Roman" w:eastAsia="Times New Roman" w:hAnsi="Times New Roman" w:cs="Times New Roman"/>
          <w:sz w:val="24"/>
          <w:szCs w:val="24"/>
          <w:lang w:eastAsia="pl-PL"/>
        </w:rPr>
        <w:t xml:space="preserve">), tzn. kopia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Pr="00D3771B">
        <w:rPr>
          <w:rFonts w:ascii="Times New Roman" w:eastAsia="Times New Roman" w:hAnsi="Times New Roman" w:cs="Times New Roman"/>
          <w:sz w:val="24"/>
          <w:szCs w:val="24"/>
          <w:lang w:eastAsia="pl-PL"/>
        </w:rPr>
        <w:t>ryzyk</w:t>
      </w:r>
      <w:proofErr w:type="spellEnd"/>
      <w:r w:rsidRPr="00D3771B">
        <w:rPr>
          <w:rFonts w:ascii="Times New Roman" w:eastAsia="Times New Roman" w:hAnsi="Times New Roman" w:cs="Times New Roman"/>
          <w:sz w:val="24"/>
          <w:szCs w:val="24"/>
          <w:lang w:eastAsia="pl-PL"/>
        </w:rPr>
        <w:t xml:space="preserve"> objętych przedmiotem zamówienia. </w:t>
      </w:r>
      <w:r w:rsidRPr="00D3771B">
        <w:rPr>
          <w:rFonts w:ascii="Times New Roman" w:eastAsia="Times New Roman" w:hAnsi="Times New Roman" w:cs="Times New Roman"/>
          <w:sz w:val="24"/>
          <w:szCs w:val="24"/>
          <w:lang w:eastAsia="pl-PL"/>
        </w:rPr>
        <w:br/>
        <w:t xml:space="preserve">Informacje dodatkowe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III.1.2) Sytuacja finansowa lub ekonomiczna </w:t>
      </w:r>
      <w:r w:rsidRPr="00D3771B">
        <w:rPr>
          <w:rFonts w:ascii="Times New Roman" w:eastAsia="Times New Roman" w:hAnsi="Times New Roman" w:cs="Times New Roman"/>
          <w:sz w:val="24"/>
          <w:szCs w:val="24"/>
          <w:lang w:eastAsia="pl-PL"/>
        </w:rPr>
        <w:br/>
        <w:t xml:space="preserve">Określenie warunków: </w:t>
      </w:r>
      <w:r w:rsidRPr="00D3771B">
        <w:rPr>
          <w:rFonts w:ascii="Times New Roman" w:eastAsia="Times New Roman" w:hAnsi="Times New Roman" w:cs="Times New Roman"/>
          <w:sz w:val="24"/>
          <w:szCs w:val="24"/>
          <w:lang w:eastAsia="pl-PL"/>
        </w:rPr>
        <w:br/>
        <w:t xml:space="preserve">Informacje dodatkowe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III.1.3) Zdolność techniczna lub zawodowa </w:t>
      </w:r>
      <w:r w:rsidRPr="00D3771B">
        <w:rPr>
          <w:rFonts w:ascii="Times New Roman" w:eastAsia="Times New Roman" w:hAnsi="Times New Roman" w:cs="Times New Roman"/>
          <w:sz w:val="24"/>
          <w:szCs w:val="24"/>
          <w:lang w:eastAsia="pl-PL"/>
        </w:rPr>
        <w:br/>
        <w:t xml:space="preserve">Określenie warunków: </w:t>
      </w:r>
      <w:r w:rsidRPr="00D3771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3771B">
        <w:rPr>
          <w:rFonts w:ascii="Times New Roman" w:eastAsia="Times New Roman" w:hAnsi="Times New Roman" w:cs="Times New Roman"/>
          <w:sz w:val="24"/>
          <w:szCs w:val="24"/>
          <w:lang w:eastAsia="pl-PL"/>
        </w:rPr>
        <w:lastRenderedPageBreak/>
        <w:t xml:space="preserve">Nie </w:t>
      </w:r>
      <w:r w:rsidRPr="00D3771B">
        <w:rPr>
          <w:rFonts w:ascii="Times New Roman" w:eastAsia="Times New Roman" w:hAnsi="Times New Roman" w:cs="Times New Roman"/>
          <w:sz w:val="24"/>
          <w:szCs w:val="24"/>
          <w:lang w:eastAsia="pl-PL"/>
        </w:rPr>
        <w:br/>
        <w:t xml:space="preserve">Informacje dodatkowe: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III.2) PODSTAWY WYKLUCZENIA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3771B">
        <w:rPr>
          <w:rFonts w:ascii="Times New Roman" w:eastAsia="Times New Roman" w:hAnsi="Times New Roman" w:cs="Times New Roman"/>
          <w:b/>
          <w:bCs/>
          <w:sz w:val="24"/>
          <w:szCs w:val="24"/>
          <w:lang w:eastAsia="pl-PL"/>
        </w:rPr>
        <w:t>Pzp</w:t>
      </w:r>
      <w:proofErr w:type="spellEnd"/>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3771B">
        <w:rPr>
          <w:rFonts w:ascii="Times New Roman" w:eastAsia="Times New Roman" w:hAnsi="Times New Roman" w:cs="Times New Roman"/>
          <w:b/>
          <w:bCs/>
          <w:sz w:val="24"/>
          <w:szCs w:val="24"/>
          <w:lang w:eastAsia="pl-PL"/>
        </w:rPr>
        <w:t>Pzp</w:t>
      </w:r>
      <w:proofErr w:type="spellEnd"/>
      <w:r w:rsidRPr="00D3771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3771B">
        <w:rPr>
          <w:rFonts w:ascii="Times New Roman" w:eastAsia="Times New Roman" w:hAnsi="Times New Roman" w:cs="Times New Roman"/>
          <w:sz w:val="24"/>
          <w:szCs w:val="24"/>
          <w:lang w:eastAsia="pl-PL"/>
        </w:rPr>
        <w:t>Pzp</w:t>
      </w:r>
      <w:proofErr w:type="spellEnd"/>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3771B">
        <w:rPr>
          <w:rFonts w:ascii="Times New Roman" w:eastAsia="Times New Roman" w:hAnsi="Times New Roman" w:cs="Times New Roman"/>
          <w:sz w:val="24"/>
          <w:szCs w:val="24"/>
          <w:lang w:eastAsia="pl-PL"/>
        </w:rPr>
        <w:br/>
        <w:t xml:space="preserve">Tak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Oświadczenie o spełnianiu kryteriów selekcji </w:t>
      </w:r>
      <w:r w:rsidRPr="00D3771B">
        <w:rPr>
          <w:rFonts w:ascii="Times New Roman" w:eastAsia="Times New Roman" w:hAnsi="Times New Roman" w:cs="Times New Roman"/>
          <w:sz w:val="24"/>
          <w:szCs w:val="24"/>
          <w:lang w:eastAsia="pl-PL"/>
        </w:rPr>
        <w:b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III.5.1) W ZAKRESIE SPEŁNIANIA WARUNKÓW UDZIAŁU W POSTĘPOWANIU:</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zezwolenie organu nadzoru na wykonywanie działalności ubezpieczeniowej, o którym mowa w art. art. 7 ust. 1 ustawy z dnia 11 września 2015 r. o działalności ubezpieczeniowej i reasekuracyjnej (Dz. U. z 2019 r. poz. 381 z </w:t>
      </w:r>
      <w:proofErr w:type="spellStart"/>
      <w:r w:rsidRPr="00D3771B">
        <w:rPr>
          <w:rFonts w:ascii="Times New Roman" w:eastAsia="Times New Roman" w:hAnsi="Times New Roman" w:cs="Times New Roman"/>
          <w:sz w:val="24"/>
          <w:szCs w:val="24"/>
          <w:lang w:eastAsia="pl-PL"/>
        </w:rPr>
        <w:t>późn</w:t>
      </w:r>
      <w:proofErr w:type="spellEnd"/>
      <w:r w:rsidRPr="00D3771B">
        <w:rPr>
          <w:rFonts w:ascii="Times New Roman" w:eastAsia="Times New Roman" w:hAnsi="Times New Roman" w:cs="Times New Roman"/>
          <w:sz w:val="24"/>
          <w:szCs w:val="24"/>
          <w:lang w:eastAsia="pl-PL"/>
        </w:rPr>
        <w:t xml:space="preserve">. </w:t>
      </w:r>
      <w:proofErr w:type="spellStart"/>
      <w:r w:rsidRPr="00D3771B">
        <w:rPr>
          <w:rFonts w:ascii="Times New Roman" w:eastAsia="Times New Roman" w:hAnsi="Times New Roman" w:cs="Times New Roman"/>
          <w:sz w:val="24"/>
          <w:szCs w:val="24"/>
          <w:lang w:eastAsia="pl-PL"/>
        </w:rPr>
        <w:t>zm</w:t>
      </w:r>
      <w:proofErr w:type="spellEnd"/>
      <w:r w:rsidRPr="00D3771B">
        <w:rPr>
          <w:rFonts w:ascii="Times New Roman" w:eastAsia="Times New Roman" w:hAnsi="Times New Roman" w:cs="Times New Roman"/>
          <w:sz w:val="24"/>
          <w:szCs w:val="24"/>
          <w:lang w:eastAsia="pl-PL"/>
        </w:rPr>
        <w:t xml:space="preserve">), tzn. kopia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Pr="00D3771B">
        <w:rPr>
          <w:rFonts w:ascii="Times New Roman" w:eastAsia="Times New Roman" w:hAnsi="Times New Roman" w:cs="Times New Roman"/>
          <w:sz w:val="24"/>
          <w:szCs w:val="24"/>
          <w:lang w:eastAsia="pl-PL"/>
        </w:rPr>
        <w:t>ryzyk</w:t>
      </w:r>
      <w:proofErr w:type="spellEnd"/>
      <w:r w:rsidRPr="00D3771B">
        <w:rPr>
          <w:rFonts w:ascii="Times New Roman" w:eastAsia="Times New Roman" w:hAnsi="Times New Roman" w:cs="Times New Roman"/>
          <w:sz w:val="24"/>
          <w:szCs w:val="24"/>
          <w:lang w:eastAsia="pl-PL"/>
        </w:rPr>
        <w:t xml:space="preserve"> objętych przedmiotem zamówienia.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III.5.2) W ZAKRESIE KRYTERIÓW SELEKCJI:</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D3771B">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III.7) INNE DOKUMENTY NIE WYMIENIONE W pkt III.3) - III.6)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Formularz oferty, Wraz z formularzem oferty złożyć: a) Oświadczenie, że na dzień składania ofert wykonawca nie podlega wykluczeniu z postępowania i spełnia warunki udziału w postępowaniu. Informacje zawarte w oświadczeniu będą stanowić wstępne potwierdzenie, że wykonawca nie podlega wykluczeniu oraz spełnia warunki udziału w postępowaniu – załączniki nr 2 i 3 do SIWZ. b) Jeżeli Wykonawca ma siedzibę lub miejsce zamieszkania poza terytorium Rzeczypospolitej Polskiej, składa na żądanie Zamawiającego zamiast dokumentu, o którym mowa w pkt 9.8.2. dokument wystawiony w kraju, w którym ma siedzibę lub miejsce zamieszkania, potwierdzający, że nie otwarto jego likwidacji ani nie ogłoszono upadłości -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Zgodnie z art. 22b ust. 2 Ustawy Wykonawca mający siedzibę lub miejsce zamieszkania poza terytorium Rzeczpospolitej Polskiej na wezwanie Zamawiającego musi udowodnić, że posiada on uprawnienia do prowadzenia działalności ubezpieczeniowej w swoim kraju pochodzenia.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u w:val="single"/>
          <w:lang w:eastAsia="pl-PL"/>
        </w:rPr>
        <w:t xml:space="preserve">SEKCJA IV: PROCEDURA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IV.1) OPIS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IV.1.1) Tryb udzielenia zamówienia: </w:t>
      </w:r>
      <w:r w:rsidRPr="00D3771B">
        <w:rPr>
          <w:rFonts w:ascii="Times New Roman" w:eastAsia="Times New Roman" w:hAnsi="Times New Roman" w:cs="Times New Roman"/>
          <w:sz w:val="24"/>
          <w:szCs w:val="24"/>
          <w:lang w:eastAsia="pl-PL"/>
        </w:rPr>
        <w:t xml:space="preserve">Przetarg nieograniczony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IV.1.2) Zamawiający żąda wniesienia wadium:</w:t>
      </w:r>
      <w:r w:rsidRPr="00D3771B">
        <w:rPr>
          <w:rFonts w:ascii="Times New Roman" w:eastAsia="Times New Roman" w:hAnsi="Times New Roman" w:cs="Times New Roman"/>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t xml:space="preserve">Informacja na temat wadium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IV.1.3) Przewiduje się udzielenie zaliczek na poczet wykonania zamówienia:</w:t>
      </w:r>
      <w:r w:rsidRPr="00D3771B">
        <w:rPr>
          <w:rFonts w:ascii="Times New Roman" w:eastAsia="Times New Roman" w:hAnsi="Times New Roman" w:cs="Times New Roman"/>
          <w:sz w:val="24"/>
          <w:szCs w:val="24"/>
          <w:lang w:eastAsia="pl-PL"/>
        </w:rPr>
        <w:t xml:space="preserv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t xml:space="preserve">Należy podać informacje na temat udzielania zaliczek: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3771B">
        <w:rPr>
          <w:rFonts w:ascii="Times New Roman" w:eastAsia="Times New Roman" w:hAnsi="Times New Roman" w:cs="Times New Roman"/>
          <w:sz w:val="24"/>
          <w:szCs w:val="24"/>
          <w:lang w:eastAsia="pl-PL"/>
        </w:rPr>
        <w:br/>
        <w:t xml:space="preserve">Nie </w:t>
      </w:r>
      <w:r w:rsidRPr="00D3771B">
        <w:rPr>
          <w:rFonts w:ascii="Times New Roman" w:eastAsia="Times New Roman" w:hAnsi="Times New Roman" w:cs="Times New Roman"/>
          <w:sz w:val="24"/>
          <w:szCs w:val="24"/>
          <w:lang w:eastAsia="pl-PL"/>
        </w:rPr>
        <w:br/>
        <w:t xml:space="preserve">Informacje dodatkowe: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IV.1.5.) Wymaga się złożenia oferty wariantowej: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lastRenderedPageBreak/>
        <w:t xml:space="preserve">Nie </w:t>
      </w:r>
      <w:r w:rsidRPr="00D3771B">
        <w:rPr>
          <w:rFonts w:ascii="Times New Roman" w:eastAsia="Times New Roman" w:hAnsi="Times New Roman" w:cs="Times New Roman"/>
          <w:sz w:val="24"/>
          <w:szCs w:val="24"/>
          <w:lang w:eastAsia="pl-PL"/>
        </w:rPr>
        <w:br/>
        <w:t xml:space="preserve">Dopuszcza się złożenie oferty wariantowej </w:t>
      </w:r>
      <w:r w:rsidRPr="00D3771B">
        <w:rPr>
          <w:rFonts w:ascii="Times New Roman" w:eastAsia="Times New Roman" w:hAnsi="Times New Roman" w:cs="Times New Roman"/>
          <w:sz w:val="24"/>
          <w:szCs w:val="24"/>
          <w:lang w:eastAsia="pl-PL"/>
        </w:rPr>
        <w:br/>
        <w:t xml:space="preserve">Nie </w:t>
      </w:r>
      <w:r w:rsidRPr="00D3771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3771B">
        <w:rPr>
          <w:rFonts w:ascii="Times New Roman" w:eastAsia="Times New Roman" w:hAnsi="Times New Roman" w:cs="Times New Roman"/>
          <w:sz w:val="24"/>
          <w:szCs w:val="24"/>
          <w:lang w:eastAsia="pl-PL"/>
        </w:rPr>
        <w:b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Liczba wykonawców   </w:t>
      </w:r>
      <w:r w:rsidRPr="00D3771B">
        <w:rPr>
          <w:rFonts w:ascii="Times New Roman" w:eastAsia="Times New Roman" w:hAnsi="Times New Roman" w:cs="Times New Roman"/>
          <w:sz w:val="24"/>
          <w:szCs w:val="24"/>
          <w:lang w:eastAsia="pl-PL"/>
        </w:rPr>
        <w:br/>
        <w:t xml:space="preserve">Przewidywana minimalna liczba wykonawców </w:t>
      </w:r>
      <w:r w:rsidRPr="00D3771B">
        <w:rPr>
          <w:rFonts w:ascii="Times New Roman" w:eastAsia="Times New Roman" w:hAnsi="Times New Roman" w:cs="Times New Roman"/>
          <w:sz w:val="24"/>
          <w:szCs w:val="24"/>
          <w:lang w:eastAsia="pl-PL"/>
        </w:rPr>
        <w:br/>
        <w:t xml:space="preserve">Maksymalna liczba wykonawców   </w:t>
      </w:r>
      <w:r w:rsidRPr="00D3771B">
        <w:rPr>
          <w:rFonts w:ascii="Times New Roman" w:eastAsia="Times New Roman" w:hAnsi="Times New Roman" w:cs="Times New Roman"/>
          <w:sz w:val="24"/>
          <w:szCs w:val="24"/>
          <w:lang w:eastAsia="pl-PL"/>
        </w:rPr>
        <w:br/>
        <w:t xml:space="preserve">Kryteria selekcji wykonawców: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IV.1.7) Informacje na temat umowy ramowej lub dynamicznego systemu zakupów: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Umowa ramowa będzie zawarta: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Czy przewiduje się ograniczenie liczby uczestników umowy ramowej: </w:t>
      </w:r>
      <w:r w:rsidRPr="00D3771B">
        <w:rPr>
          <w:rFonts w:ascii="Times New Roman" w:eastAsia="Times New Roman" w:hAnsi="Times New Roman" w:cs="Times New Roman"/>
          <w:sz w:val="24"/>
          <w:szCs w:val="24"/>
          <w:lang w:eastAsia="pl-PL"/>
        </w:rPr>
        <w:br/>
        <w:t xml:space="preserve">Nie </w:t>
      </w:r>
      <w:r w:rsidRPr="00D3771B">
        <w:rPr>
          <w:rFonts w:ascii="Times New Roman" w:eastAsia="Times New Roman" w:hAnsi="Times New Roman" w:cs="Times New Roman"/>
          <w:sz w:val="24"/>
          <w:szCs w:val="24"/>
          <w:lang w:eastAsia="pl-PL"/>
        </w:rPr>
        <w:br/>
        <w:t xml:space="preserve">Przewidziana maksymalna liczba uczestników umowy ramowej: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Informacje dodatkowe: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Zamówienie obejmuje ustanowienie dynamicznego systemu zakupów: </w:t>
      </w:r>
      <w:r w:rsidRPr="00D3771B">
        <w:rPr>
          <w:rFonts w:ascii="Times New Roman" w:eastAsia="Times New Roman" w:hAnsi="Times New Roman" w:cs="Times New Roman"/>
          <w:sz w:val="24"/>
          <w:szCs w:val="24"/>
          <w:lang w:eastAsia="pl-PL"/>
        </w:rPr>
        <w:br/>
        <w:t xml:space="preserve">Nie </w:t>
      </w:r>
      <w:r w:rsidRPr="00D3771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Informacje dodatkowe: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3771B">
        <w:rPr>
          <w:rFonts w:ascii="Times New Roman" w:eastAsia="Times New Roman" w:hAnsi="Times New Roman" w:cs="Times New Roman"/>
          <w:sz w:val="24"/>
          <w:szCs w:val="24"/>
          <w:lang w:eastAsia="pl-PL"/>
        </w:rPr>
        <w:br/>
        <w:t xml:space="preserve">Nie </w:t>
      </w:r>
      <w:r w:rsidRPr="00D3771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3771B">
        <w:rPr>
          <w:rFonts w:ascii="Times New Roman" w:eastAsia="Times New Roman" w:hAnsi="Times New Roman" w:cs="Times New Roman"/>
          <w:sz w:val="24"/>
          <w:szCs w:val="24"/>
          <w:lang w:eastAsia="pl-PL"/>
        </w:rPr>
        <w:br/>
        <w:t xml:space="preserve">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IV.1.8) Aukcja elektroniczna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Przewidziane jest przeprowadzenie aukcji elektronicznej </w:t>
      </w:r>
      <w:r w:rsidRPr="00D3771B">
        <w:rPr>
          <w:rFonts w:ascii="Times New Roman" w:eastAsia="Times New Roman" w:hAnsi="Times New Roman" w:cs="Times New Roman"/>
          <w:i/>
          <w:iCs/>
          <w:sz w:val="24"/>
          <w:szCs w:val="24"/>
          <w:lang w:eastAsia="pl-PL"/>
        </w:rPr>
        <w:t xml:space="preserve">(przetarg nieograniczony, przetarg ograniczony, negocjacje z ogłoszeniem) </w:t>
      </w:r>
      <w:r w:rsidRPr="00D3771B">
        <w:rPr>
          <w:rFonts w:ascii="Times New Roman" w:eastAsia="Times New Roman" w:hAnsi="Times New Roman" w:cs="Times New Roman"/>
          <w:sz w:val="24"/>
          <w:szCs w:val="24"/>
          <w:lang w:eastAsia="pl-PL"/>
        </w:rPr>
        <w:t xml:space="preserve">Nie </w:t>
      </w:r>
      <w:r w:rsidRPr="00D3771B">
        <w:rPr>
          <w:rFonts w:ascii="Times New Roman" w:eastAsia="Times New Roman" w:hAnsi="Times New Roman" w:cs="Times New Roman"/>
          <w:sz w:val="24"/>
          <w:szCs w:val="24"/>
          <w:lang w:eastAsia="pl-PL"/>
        </w:rPr>
        <w:br/>
        <w:t xml:space="preserve">Należy podać adres strony internetowej, na której aukcja będzie prowadzona: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Nie </w:t>
      </w:r>
      <w:r w:rsidRPr="00D3771B">
        <w:rPr>
          <w:rFonts w:ascii="Times New Roman" w:eastAsia="Times New Roman" w:hAnsi="Times New Roman" w:cs="Times New Roman"/>
          <w:sz w:val="24"/>
          <w:szCs w:val="24"/>
          <w:lang w:eastAsia="pl-PL"/>
        </w:rPr>
        <w:br/>
        <w:t xml:space="preserve">Należy podać, które informacje zostaną udostępnione wykonawcom w trakcie aukcji </w:t>
      </w:r>
      <w:r w:rsidRPr="00D3771B">
        <w:rPr>
          <w:rFonts w:ascii="Times New Roman" w:eastAsia="Times New Roman" w:hAnsi="Times New Roman" w:cs="Times New Roman"/>
          <w:sz w:val="24"/>
          <w:szCs w:val="24"/>
          <w:lang w:eastAsia="pl-PL"/>
        </w:rPr>
        <w:lastRenderedPageBreak/>
        <w:t xml:space="preserve">elektronicznej oraz jaki będzie termin ich udostępnienia: </w:t>
      </w:r>
      <w:r w:rsidRPr="00D3771B">
        <w:rPr>
          <w:rFonts w:ascii="Times New Roman" w:eastAsia="Times New Roman" w:hAnsi="Times New Roman" w:cs="Times New Roman"/>
          <w:sz w:val="24"/>
          <w:szCs w:val="24"/>
          <w:lang w:eastAsia="pl-PL"/>
        </w:rPr>
        <w:br/>
        <w:t xml:space="preserve">Informacje dotyczące przebiegu aukcji elektronicznej: </w:t>
      </w:r>
      <w:r w:rsidRPr="00D3771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3771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3771B">
        <w:rPr>
          <w:rFonts w:ascii="Times New Roman" w:eastAsia="Times New Roman" w:hAnsi="Times New Roman" w:cs="Times New Roman"/>
          <w:sz w:val="24"/>
          <w:szCs w:val="24"/>
          <w:lang w:eastAsia="pl-PL"/>
        </w:rPr>
        <w:br/>
        <w:t xml:space="preserve">Wymagania dotyczące rejestracji i identyfikacji wykonawców w aukcji elektronicznej: </w:t>
      </w:r>
      <w:r w:rsidRPr="00D3771B">
        <w:rPr>
          <w:rFonts w:ascii="Times New Roman" w:eastAsia="Times New Roman" w:hAnsi="Times New Roman" w:cs="Times New Roman"/>
          <w:sz w:val="24"/>
          <w:szCs w:val="24"/>
          <w:lang w:eastAsia="pl-PL"/>
        </w:rPr>
        <w:br/>
        <w:t xml:space="preserve">Informacje o liczbie etapów aukcji elektronicznej i czasie ich trwania: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t xml:space="preserve">Czas trwania: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D3771B">
        <w:rPr>
          <w:rFonts w:ascii="Times New Roman" w:eastAsia="Times New Roman" w:hAnsi="Times New Roman" w:cs="Times New Roman"/>
          <w:sz w:val="24"/>
          <w:szCs w:val="24"/>
          <w:lang w:eastAsia="pl-PL"/>
        </w:rPr>
        <w:br/>
        <w:t xml:space="preserve">Warunki zamknięcia aukcji elektronicznej: </w:t>
      </w:r>
      <w:r w:rsidRPr="00D3771B">
        <w:rPr>
          <w:rFonts w:ascii="Times New Roman" w:eastAsia="Times New Roman" w:hAnsi="Times New Roman" w:cs="Times New Roman"/>
          <w:sz w:val="24"/>
          <w:szCs w:val="24"/>
          <w:lang w:eastAsia="pl-PL"/>
        </w:rPr>
        <w:br/>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IV.2) KRYTERIA OCENY OFERT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IV.2.1) Kryteria oceny ofert: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IV.2.2) Kryteria</w:t>
      </w:r>
      <w:r w:rsidRPr="00D3771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Znaczenie</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60,00</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INNE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40,00</w:t>
            </w:r>
          </w:p>
        </w:tc>
      </w:tr>
    </w:tbl>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3771B">
        <w:rPr>
          <w:rFonts w:ascii="Times New Roman" w:eastAsia="Times New Roman" w:hAnsi="Times New Roman" w:cs="Times New Roman"/>
          <w:b/>
          <w:bCs/>
          <w:sz w:val="24"/>
          <w:szCs w:val="24"/>
          <w:lang w:eastAsia="pl-PL"/>
        </w:rPr>
        <w:t>Pzp</w:t>
      </w:r>
      <w:proofErr w:type="spellEnd"/>
      <w:r w:rsidRPr="00D3771B">
        <w:rPr>
          <w:rFonts w:ascii="Times New Roman" w:eastAsia="Times New Roman" w:hAnsi="Times New Roman" w:cs="Times New Roman"/>
          <w:b/>
          <w:bCs/>
          <w:sz w:val="24"/>
          <w:szCs w:val="24"/>
          <w:lang w:eastAsia="pl-PL"/>
        </w:rPr>
        <w:t xml:space="preserve"> </w:t>
      </w:r>
      <w:r w:rsidRPr="00D3771B">
        <w:rPr>
          <w:rFonts w:ascii="Times New Roman" w:eastAsia="Times New Roman" w:hAnsi="Times New Roman" w:cs="Times New Roman"/>
          <w:sz w:val="24"/>
          <w:szCs w:val="24"/>
          <w:lang w:eastAsia="pl-PL"/>
        </w:rPr>
        <w:t xml:space="preserve">(przetarg nieograniczony) </w:t>
      </w:r>
      <w:r w:rsidRPr="00D3771B">
        <w:rPr>
          <w:rFonts w:ascii="Times New Roman" w:eastAsia="Times New Roman" w:hAnsi="Times New Roman" w:cs="Times New Roman"/>
          <w:sz w:val="24"/>
          <w:szCs w:val="24"/>
          <w:lang w:eastAsia="pl-PL"/>
        </w:rPr>
        <w:br/>
        <w:t xml:space="preserve">Tak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IV.3) Negocjacje z ogłoszeniem, dialog konkurencyjny, partnerstwo innowacyjne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IV.3.1) Informacje na temat negocjacji z ogłoszeniem</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Minimalne wymagania, które muszą spełniać wszystkie oferty: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D3771B">
        <w:rPr>
          <w:rFonts w:ascii="Times New Roman" w:eastAsia="Times New Roman" w:hAnsi="Times New Roman" w:cs="Times New Roman"/>
          <w:sz w:val="24"/>
          <w:szCs w:val="24"/>
          <w:lang w:eastAsia="pl-PL"/>
        </w:rPr>
        <w:br/>
        <w:t xml:space="preserve">Przewidziany jest podział negocjacji na etapy w celu ograniczenia liczby ofert: Nie </w:t>
      </w:r>
      <w:r w:rsidRPr="00D3771B">
        <w:rPr>
          <w:rFonts w:ascii="Times New Roman" w:eastAsia="Times New Roman" w:hAnsi="Times New Roman" w:cs="Times New Roman"/>
          <w:sz w:val="24"/>
          <w:szCs w:val="24"/>
          <w:lang w:eastAsia="pl-PL"/>
        </w:rPr>
        <w:br/>
        <w:t xml:space="preserve">Należy podać informacje na temat etapów negocjacji (w tym liczbę etapów):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Informacje dodatkowe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IV.3.2) Informacje na temat dialogu konkurencyjnego</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Wstępny harmonogram postępowania: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Podział dialogu na etapy w celu ograniczenia liczby rozwiązań: Nie </w:t>
      </w:r>
      <w:r w:rsidRPr="00D3771B">
        <w:rPr>
          <w:rFonts w:ascii="Times New Roman" w:eastAsia="Times New Roman" w:hAnsi="Times New Roman" w:cs="Times New Roman"/>
          <w:sz w:val="24"/>
          <w:szCs w:val="24"/>
          <w:lang w:eastAsia="pl-PL"/>
        </w:rPr>
        <w:br/>
        <w:t xml:space="preserve">Należy podać informacje na temat etapów dialogu: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lastRenderedPageBreak/>
        <w:br/>
        <w:t xml:space="preserve">Informacje dodatkowe: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IV.3.3) Informacje na temat partnerstwa innowacyjnego</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3771B">
        <w:rPr>
          <w:rFonts w:ascii="Times New Roman" w:eastAsia="Times New Roman" w:hAnsi="Times New Roman" w:cs="Times New Roman"/>
          <w:sz w:val="24"/>
          <w:szCs w:val="24"/>
          <w:lang w:eastAsia="pl-PL"/>
        </w:rPr>
        <w:br/>
        <w:t xml:space="preserve">Nie </w:t>
      </w:r>
      <w:r w:rsidRPr="00D3771B">
        <w:rPr>
          <w:rFonts w:ascii="Times New Roman" w:eastAsia="Times New Roman" w:hAnsi="Times New Roman" w:cs="Times New Roman"/>
          <w:sz w:val="24"/>
          <w:szCs w:val="24"/>
          <w:lang w:eastAsia="pl-PL"/>
        </w:rPr>
        <w:br/>
        <w:t xml:space="preserve">Informacje dodatkowe: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IV.4) Licytacja elektroniczna </w:t>
      </w:r>
      <w:r w:rsidRPr="00D3771B">
        <w:rPr>
          <w:rFonts w:ascii="Times New Roman" w:eastAsia="Times New Roman" w:hAnsi="Times New Roman" w:cs="Times New Roman"/>
          <w:sz w:val="24"/>
          <w:szCs w:val="24"/>
          <w:lang w:eastAsia="pl-PL"/>
        </w:rPr>
        <w:br/>
        <w:t xml:space="preserve">Adres strony internetowej, na której będzie prowadzona licytacja elektroniczna: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Informacje o liczbie etapów licytacji elektronicznej i czasie ich trwania: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Czas trwania: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Termin składania wniosków o dopuszczenie do udziału w licytacji elektronicznej: </w:t>
      </w:r>
      <w:r w:rsidRPr="00D3771B">
        <w:rPr>
          <w:rFonts w:ascii="Times New Roman" w:eastAsia="Times New Roman" w:hAnsi="Times New Roman" w:cs="Times New Roman"/>
          <w:sz w:val="24"/>
          <w:szCs w:val="24"/>
          <w:lang w:eastAsia="pl-PL"/>
        </w:rPr>
        <w:br/>
        <w:t xml:space="preserve">Data: godzina: </w:t>
      </w:r>
      <w:r w:rsidRPr="00D3771B">
        <w:rPr>
          <w:rFonts w:ascii="Times New Roman" w:eastAsia="Times New Roman" w:hAnsi="Times New Roman" w:cs="Times New Roman"/>
          <w:sz w:val="24"/>
          <w:szCs w:val="24"/>
          <w:lang w:eastAsia="pl-PL"/>
        </w:rPr>
        <w:br/>
        <w:t xml:space="preserve">Termin otwarcia licytacji elektronicznej: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Termin i warunki zamknięcia licytacji elektronicznej: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t xml:space="preserve">Wymagania dotyczące zabezpieczenia należytego wykonania umowy: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t xml:space="preserve">Informacje dodatkowe: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IV.5) ZMIANA UMOWY</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3771B">
        <w:rPr>
          <w:rFonts w:ascii="Times New Roman" w:eastAsia="Times New Roman" w:hAnsi="Times New Roman" w:cs="Times New Roman"/>
          <w:sz w:val="24"/>
          <w:szCs w:val="24"/>
          <w:lang w:eastAsia="pl-PL"/>
        </w:rPr>
        <w:t xml:space="preserve"> Tak </w:t>
      </w:r>
      <w:r w:rsidRPr="00D3771B">
        <w:rPr>
          <w:rFonts w:ascii="Times New Roman" w:eastAsia="Times New Roman" w:hAnsi="Times New Roman" w:cs="Times New Roman"/>
          <w:sz w:val="24"/>
          <w:szCs w:val="24"/>
          <w:lang w:eastAsia="pl-PL"/>
        </w:rPr>
        <w:br/>
        <w:t xml:space="preserve">Należy wskazać zakres, charakter zmian oraz warunki wprowadzenia zmian: </w:t>
      </w:r>
      <w:r w:rsidRPr="00D3771B">
        <w:rPr>
          <w:rFonts w:ascii="Times New Roman" w:eastAsia="Times New Roman" w:hAnsi="Times New Roman" w:cs="Times New Roman"/>
          <w:sz w:val="24"/>
          <w:szCs w:val="24"/>
          <w:lang w:eastAsia="pl-PL"/>
        </w:rPr>
        <w:br/>
        <w:t xml:space="preserve">DLA CZĘŚCI I 1. Zgodnie z art. 144 ust. 1 pkt. 1 Ustawy PZP Zamawiający przewiduje możliwość wprowadzenia niżej wymienionych zmian postanowień niniejszej umowy w stosunku do treści oferty, na podstawie której dokonano wyboru Wykonawcy: 1) 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 2) zmiany wysokości składki lub raty składki w ubezpieczeniach majątkowych w przypadku zmiany sumy ubezpieczenia – w przypadku zmiany wartości majątku w okresie ubezpieczenia oraz w wyniku nabycia składników </w:t>
      </w:r>
      <w:r w:rsidRPr="00D3771B">
        <w:rPr>
          <w:rFonts w:ascii="Times New Roman" w:eastAsia="Times New Roman" w:hAnsi="Times New Roman" w:cs="Times New Roman"/>
          <w:sz w:val="24"/>
          <w:szCs w:val="24"/>
          <w:lang w:eastAsia="pl-PL"/>
        </w:rPr>
        <w:lastRenderedPageBreak/>
        <w:t xml:space="preserve">majątkowych w okresie pomiędzy zebraniem danych a rozpoczęciem okresu ubezpieczenia. Składka będzie rozliczana zgodnie z, określonymi w SIWZ, zapisami klauzuli warunków i taryf oraz klauzul automatycznego pokrycia; 3) zmiany wysokości składki lub raty składki w ubezpieczeniu odpowiedzialności cywilnej i ubezpieczeniach zawartych w systemie na pierwsze ryzyko w wyniku podwyższenia wysokości sumy gwarancyjnej i zmiany limitów odpowiedzialności na wniosek Zamawiającego oraz za zgodą Wykonawcy. Zmiana taka będzie możliwa tylko pod warunkiem, że Zamawiający zaakceptuje propozycje Wykonawcy dotyczące tej zmiany; 4) zmiany wysokości składki w ubezpieczeniu mienia od wszystkich </w:t>
      </w:r>
      <w:proofErr w:type="spellStart"/>
      <w:r w:rsidRPr="00D3771B">
        <w:rPr>
          <w:rFonts w:ascii="Times New Roman" w:eastAsia="Times New Roman" w:hAnsi="Times New Roman" w:cs="Times New Roman"/>
          <w:sz w:val="24"/>
          <w:szCs w:val="24"/>
          <w:lang w:eastAsia="pl-PL"/>
        </w:rPr>
        <w:t>ryzyk</w:t>
      </w:r>
      <w:proofErr w:type="spellEnd"/>
      <w:r w:rsidRPr="00D3771B">
        <w:rPr>
          <w:rFonts w:ascii="Times New Roman" w:eastAsia="Times New Roman" w:hAnsi="Times New Roman" w:cs="Times New Roman"/>
          <w:sz w:val="24"/>
          <w:szCs w:val="24"/>
          <w:lang w:eastAsia="pl-PL"/>
        </w:rPr>
        <w:t xml:space="preserve"> w przypadku zmiany sumy ubezpieczenia budynków i budowli – w przypadku zmiany rodzaju wartości budynku/budowli (np. z wartości księgowej brutto na wartość odtworzeniową). Składka będzie rozliczana zgodnie z, określonymi w SIWZ, zapisami klauzuli warunków i taryf; 5) zmiany wysokości składki lub raty składki w ubezpieczeniu następstw nieszczęśliwych wypadków – w przypadku zmiany liczby osób ubezpieczonych oraz wysokości sumy ubezpieczenia na osobę w okresie ubezpieczenia. Składka będzie rozliczana zgodnie z, określonymi w SIWZ, zapisami klauzuli warunków i taryf; 6) zmiany dotyczące liczby jednostek organizacyjnych Zamawiającego i innych podmiotów (osób prawnych) podlegających ubezpieczeniu i ich formy prawnej - w przypadku: a) powstania nowych jednostek/osób prawnych (w wyniku utworzenia, połączenia lub wyodrębniania) - składka będzie rozliczana bądź naliczana zgodnie z, określonymi w SIWZ, zapisami klauzuli warunków i taryf; b) przekształcenia jednostki/osoby prawnej – warunki ubezpieczenia będą nie gorsze jak dla jednostki/osoby prawnej pierwotnej; c) 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 d) włączenia dodatkowych jednostek/osób prawnych do ubezpieczenia w okresie realizacji zamówienia, na wniosek Zamawiającego i za zgodą Wykonawcy – dotyczy to jednostek/osób prawnych, które nie były wykazane do ubezpieczenia w chwili udzielenia zamówienia publicznego Wykonawcy; 7) korzystnej dla Zamawiającego zmiany zakresu ubezpieczenia wynikające ze zmian OWU Wykonawcy oraz wprowadzenia nowych klauzul za zgodą Zamawiającego i Wykonawcy bez dodatkowej zwyżki składki; 8) zmiany zakresu ubezpieczenia wynikająca ze zmian przepisów prawnych. 2. Zgodnie z art. 142 ust. 5 Ustawy PZP, wynagrodzenie wykonawcy (składka ubezpieczeniowa) może ulec zmianie w przypadku: 1) zmiany wysokości składki w związku z wprowadzeniem na usługi ubezpieczeniowe podatku od towarów i usług (VAT) lub zmiany stawki tego podatku, jeżeli będzie miał zastosowanie do usług ubezpieczeniowych. Składka ulega podwyższeniu o kwotę naliczonego podatku VAT; 2) zmiany: a) wysokości minimalnego wynagrodzenia za pracę albo wysokości minimalnej stawki godzinowej, ustalonych na podstawie przepisów o minimalnym wynagrodzeniu za pracę, b) zasad podlegania ubezpieczeniom społecznym lub ubezpieczeniu zdrowotnemu lub wysokości stawki/ składki na ubezpieczenie społeczne lub zdrowotne, c) zasad gromadzenia i wysokości wpłat do pracowniczych planów kapitałowych, o których mowa w ustawie z dnia 4 października 2018 r. o pracowniczych planach kapitałowych, -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 DLA CZĘŚCI II 1. Zgodnie z art. 144 ust. 1 pkt. 1 Ustawy PZP Zamawiający przewiduje możliwość wprowadzenia niżej wymienionych zmian postanowień niniejszej umowy w stosunku do treści oferty, na podstawie której dokonano wyboru Wykonawcy: 2) zmiany terminów płatności, wysokości i </w:t>
      </w:r>
      <w:r w:rsidRPr="00D3771B">
        <w:rPr>
          <w:rFonts w:ascii="Times New Roman" w:eastAsia="Times New Roman" w:hAnsi="Times New Roman" w:cs="Times New Roman"/>
          <w:sz w:val="24"/>
          <w:szCs w:val="24"/>
          <w:lang w:eastAsia="pl-PL"/>
        </w:rPr>
        <w:lastRenderedPageBreak/>
        <w:t xml:space="preserve">liczby rat składki – taka zmiana zostanie dokonana, bez dodatkowej zwyżki składki, na pisemny wniosek Zamawiającego złożony przed upływem terminu płatności składki przewidzianym w umowie oraz dokumentach ubezpieczenia po uprzedniej zgodzie Wykonawcy; 3) zmiany wysokości składki w ubezpieczeniach komunikacyjnych w przypadku zmiany sumy ubezpieczenia 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 na warunkach umowy o udzielenie zamówienia publicznego jest ostatni dzień obowiązywania umowy to jest 30.04.2023r. Maksymalnie okres ubezpieczenia pojazdów zakończy się dnia 29.04.2024r. Składka będzie rozliczana zgodnie z zapisami klauzuli warunków i taryf; 4) zmiany dotyczące liczby jednostek organizacyjnych Zamawiającego i innych podmiotów (osób prawnych) podlegających ubezpieczeniu i ich formy prawnej - w przypadku: a) powstania nowych jednostek/osób prawnych (w wyniku utworzenia, połączenia lub wyodrębniania) - składka będzie rozliczana bądź naliczana zgodnie z, określonymi w SIWZ, zapisami klauzuli warunków i taryf; b) przekształcenia jednostki/osoby prawnej – warunki ubezpieczenia będą nie gorsze jak dla jednostki/osoby prawnej pierwotnej; c) 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 d) włączenia dodatkowych jednostek/osób prawnych do ubezpieczenia w okresie realizacji zamówienia, na wniosek Zamawiającego i za zgodą Wykonawcy – dotyczy to jednostek/osób prawnych, które nie były wykazane do ubezpieczenia w chwili udzielenia zamówienia publicznego Wykonawcy; 5) korzystnej dla Zamawiającego zmiany zakresu ubezpieczenia wynikające ze zmian OWU Wykonawcy oraz wprowadzenia nowych klauzul za zgodą Zamawiającego i Wykonawcy bez dodatkowej zwyżki składki; 6) zmiany zakresu ubezpieczenia wynikająca ze zmian przepisów prawnych. 2. Zgodnie z art. 142 ust. 5 Ustawy PZP, wynagrodzenie wykonawcy (składka ubezpieczeniowa) może ulec zmianie w przypadku: 1) zmiany wysokości składki w związku z wprowadzeniem na usługi ubezpieczeniowe podatku od towarów i usług (VAT) lub zmiany stawki tego podatku, jeżeli będzie miał zastosowanie do usług ubezpieczeniowych. Składka ulega podwyższeniu o kwotę naliczonego podatku VAT; 2) zmiany: a) wysokości minimalnego wynagrodzenia za pracę albo wysokości minimalnej stawki godzinowej, ustalonych na podstawie przepisów o minimalnym wynagrodzeniu za pracę, b) zasad podlegania ubezpieczeniom społecznym lub ubezpieczeniu zdrowotnemu lub wysokości stawki/ składki na ubezpieczenie społeczne lub zdrowotne, c) zasad gromadzenia i wysokości wpłat do pracowniczych planów kapitałowych, o których mowa w ustawie z dnia 4 października 2018 r. o pracowniczych planach kapitałowych, -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 DLA CZĘŚCI III 1. Zgodnie z art. 144 ust. 1 pkt. 1 Ustawy PZP Zamawiający przewiduje możliwość wprowadzenia niżej wymienionych zmian postanowień niniejszej umowy w stosunku do treści oferty, na podstawie której dokonano wyboru Wykonawcy: 2) zmiany terminów płatności, wysokości i liczby rat składki – taka zmiana zostanie dokonana, bez dodatkowej zwyżki składki, na pisemny wniosek Zamawiającego złożony przed upływem terminu płatności składki przewidzianym w umowie </w:t>
      </w:r>
      <w:r w:rsidRPr="00D3771B">
        <w:rPr>
          <w:rFonts w:ascii="Times New Roman" w:eastAsia="Times New Roman" w:hAnsi="Times New Roman" w:cs="Times New Roman"/>
          <w:sz w:val="24"/>
          <w:szCs w:val="24"/>
          <w:lang w:eastAsia="pl-PL"/>
        </w:rPr>
        <w:lastRenderedPageBreak/>
        <w:t xml:space="preserve">oraz dokumentach ubezpieczenia po uprzedniej zgodzie Wykonawcy; 3) zmiany wysokości składki lub raty składki w ubezpieczeniu następstw nieszczęśliwych wypadków ubezpieczenia – w przypadku zmiany liczby osób ubezpieczonych oraz wysokości sumy ubezpieczenia na osobę w okresie ubezpieczenia. Składka będzie rozliczana zgodnie z, określonymi w SIWZ, zapisami klauzuli warunków i taryf; 4) zmiany dotyczące liczby jednostek OSP/MDP podlegających ubezpieczeniu; 5) korzystnej dla Zamawiającego zmiany zakresu ubezpieczenia wynikające ze zmian OWU Wykonawcy oraz wprowadzenia nowych klauzul za zgodą Zamawiającego i Wykonawcy bez dodatkowej zwyżki składki; 6) zmiany zakresu ubezpieczenia wynikająca ze zmian przepisów prawnych. 2. Zgodnie z art. 142 ust. 5 Ustawy PZP, wynagrodzenie wykonawcy (składka ubezpieczeniowa) może ulec zmianie w przypadku: 1) zmiany wysokości składki w związku z wprowadzeniem na usługi ubezpieczeniowe podatku od towarów i usług (VAT) lub zmiany stawki tego podatku, jeżeli będzie miał zastosowanie do usług ubezpieczeniowych. Składka ulega podwyższeniu o kwotę naliczonego podatku VAT; 2) zmiany: a) wysokości minimalnego wynagrodzenia za pracę albo wysokości minimalnej stawki godzinowej, ustalonych na podstawie przepisów o minimalnym wynagrodzeniu za pracę, b) zasad podlegania ubezpieczeniom społecznym lub ubezpieczeniu zdrowotnemu lub wysokości stawki/ składki na ubezpieczenie społeczne lub zdrowotne, c) zasad gromadzenia i wysokości wpłat do pracowniczych planów kapitałowych, o których mowa w ustawie z dnia 4 października 2018 r. o pracowniczych planach kapitałowych, -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IV.6) INFORMACJE ADMINISTRACYJNE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IV.6.1) Sposób udostępniania informacji o charakterze poufnym </w:t>
      </w:r>
      <w:r w:rsidRPr="00D3771B">
        <w:rPr>
          <w:rFonts w:ascii="Times New Roman" w:eastAsia="Times New Roman" w:hAnsi="Times New Roman" w:cs="Times New Roman"/>
          <w:i/>
          <w:iCs/>
          <w:sz w:val="24"/>
          <w:szCs w:val="24"/>
          <w:lang w:eastAsia="pl-PL"/>
        </w:rPr>
        <w:t xml:space="preserve">(jeżeli dotyczy):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Środki służące ochronie informacji o charakterze poufnym</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3771B">
        <w:rPr>
          <w:rFonts w:ascii="Times New Roman" w:eastAsia="Times New Roman" w:hAnsi="Times New Roman" w:cs="Times New Roman"/>
          <w:sz w:val="24"/>
          <w:szCs w:val="24"/>
          <w:lang w:eastAsia="pl-PL"/>
        </w:rPr>
        <w:br/>
        <w:t xml:space="preserve">Data: 2020-03-27, godzina: 11:30, </w:t>
      </w:r>
      <w:r w:rsidRPr="00D3771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3771B">
        <w:rPr>
          <w:rFonts w:ascii="Times New Roman" w:eastAsia="Times New Roman" w:hAnsi="Times New Roman" w:cs="Times New Roman"/>
          <w:sz w:val="24"/>
          <w:szCs w:val="24"/>
          <w:lang w:eastAsia="pl-PL"/>
        </w:rPr>
        <w:br/>
        <w:t xml:space="preserve">Nie </w:t>
      </w:r>
      <w:r w:rsidRPr="00D3771B">
        <w:rPr>
          <w:rFonts w:ascii="Times New Roman" w:eastAsia="Times New Roman" w:hAnsi="Times New Roman" w:cs="Times New Roman"/>
          <w:sz w:val="24"/>
          <w:szCs w:val="24"/>
          <w:lang w:eastAsia="pl-PL"/>
        </w:rPr>
        <w:br/>
        <w:t xml:space="preserve">Wskazać powody: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3771B">
        <w:rPr>
          <w:rFonts w:ascii="Times New Roman" w:eastAsia="Times New Roman" w:hAnsi="Times New Roman" w:cs="Times New Roman"/>
          <w:sz w:val="24"/>
          <w:szCs w:val="24"/>
          <w:lang w:eastAsia="pl-PL"/>
        </w:rPr>
        <w:br/>
        <w:t xml:space="preserve">&gt; POLSKI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IV.6.3) Termin związania ofertą: </w:t>
      </w:r>
      <w:r w:rsidRPr="00D3771B">
        <w:rPr>
          <w:rFonts w:ascii="Times New Roman" w:eastAsia="Times New Roman" w:hAnsi="Times New Roman" w:cs="Times New Roman"/>
          <w:sz w:val="24"/>
          <w:szCs w:val="24"/>
          <w:lang w:eastAsia="pl-PL"/>
        </w:rPr>
        <w:t xml:space="preserve">do: okres w dniach: 30 (od ostatecznego terminu składania ofert)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3771B">
        <w:rPr>
          <w:rFonts w:ascii="Times New Roman" w:eastAsia="Times New Roman" w:hAnsi="Times New Roman" w:cs="Times New Roman"/>
          <w:sz w:val="24"/>
          <w:szCs w:val="24"/>
          <w:lang w:eastAsia="pl-PL"/>
        </w:rPr>
        <w:t xml:space="preserve"> Nie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IV.6.5) Informacje dodatkowe:</w:t>
      </w:r>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t xml:space="preserve">RODO - Zgodnie z art. 13 ust. 1 i 2 rozporządzenia Parlamentu Europejskiego i Rady (UE) 2016/679 z dnia 27 kwietnia 2016 r. w sprawie ochrony osób fizycznych w związku z przetwarzaniem danych osobowych i w sprawie swobodnego przepływu takich danych oraz </w:t>
      </w:r>
      <w:r w:rsidRPr="00D3771B">
        <w:rPr>
          <w:rFonts w:ascii="Times New Roman" w:eastAsia="Times New Roman" w:hAnsi="Times New Roman" w:cs="Times New Roman"/>
          <w:sz w:val="24"/>
          <w:szCs w:val="24"/>
          <w:lang w:eastAsia="pl-PL"/>
        </w:rPr>
        <w:lastRenderedPageBreak/>
        <w:t xml:space="preserve">uchylenia dyrektywy 95/46/WE (ogólne rozporządzenie o ochronie danych) (Dz. Urz. UE L 119 z 04.05.2016, str. 1), dalej „RODO”, informuję, że: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administratorem Pani/Pana danych osobowych jest Gmina Kurzętnik ul. Grunwaldzka 39, 13-306 Kurzętnik e-mail: urzad-gminy@kurzetnik.pl;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inspektorem ochrony danych osobowych w Gminie Kurzętnik jest Pani/Pan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/imię Rafał Dąbrowski kontakt: adres e-mail: kontakt@iod-rg.pl telefon: 799050025/*;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pn. „KOMPLEKSOWE UBEZPIECZENIE GMINY KURZĘTNIK” znak sprawy IRG.271.28.2020 prowadzonym w trybie przetargu nieograniczonego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sidRPr="00D3771B">
        <w:rPr>
          <w:rFonts w:ascii="Times New Roman" w:eastAsia="Times New Roman" w:hAnsi="Times New Roman" w:cs="Times New Roman"/>
          <w:sz w:val="24"/>
          <w:szCs w:val="24"/>
          <w:lang w:eastAsia="pl-PL"/>
        </w:rPr>
        <w:t>Pzp</w:t>
      </w:r>
      <w:proofErr w:type="spellEnd"/>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D3771B">
        <w:rPr>
          <w:rFonts w:ascii="Times New Roman" w:eastAsia="Times New Roman" w:hAnsi="Times New Roman" w:cs="Times New Roman"/>
          <w:sz w:val="24"/>
          <w:szCs w:val="24"/>
          <w:lang w:eastAsia="pl-PL"/>
        </w:rPr>
        <w:t>Pzp</w:t>
      </w:r>
      <w:proofErr w:type="spellEnd"/>
      <w:r w:rsidRPr="00D3771B">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w:t>
      </w:r>
      <w:proofErr w:type="spellStart"/>
      <w:r w:rsidRPr="00D3771B">
        <w:rPr>
          <w:rFonts w:ascii="Times New Roman" w:eastAsia="Times New Roman" w:hAnsi="Times New Roman" w:cs="Times New Roman"/>
          <w:sz w:val="24"/>
          <w:szCs w:val="24"/>
          <w:lang w:eastAsia="pl-PL"/>
        </w:rPr>
        <w:t>Pzp</w:t>
      </w:r>
      <w:proofErr w:type="spellEnd"/>
      <w:r w:rsidRPr="00D3771B">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D3771B">
        <w:rPr>
          <w:rFonts w:ascii="Times New Roman" w:eastAsia="Times New Roman" w:hAnsi="Times New Roman" w:cs="Times New Roman"/>
          <w:sz w:val="24"/>
          <w:szCs w:val="24"/>
          <w:lang w:eastAsia="pl-PL"/>
        </w:rPr>
        <w:t>Pzp</w:t>
      </w:r>
      <w:proofErr w:type="spellEnd"/>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D3771B">
        <w:rPr>
          <w:rFonts w:ascii="Times New Roman" w:eastAsia="Times New Roman" w:hAnsi="Times New Roman" w:cs="Times New Roman"/>
          <w:sz w:val="24"/>
          <w:szCs w:val="24"/>
          <w:lang w:eastAsia="pl-PL"/>
        </w:rPr>
        <w:sym w:font="Symbol" w:char="F0A7"/>
      </w:r>
      <w:r w:rsidRPr="00D3771B">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D3771B" w:rsidRPr="00D3771B" w:rsidRDefault="00D3771B" w:rsidP="00D3771B">
      <w:pPr>
        <w:spacing w:after="0" w:line="240" w:lineRule="auto"/>
        <w:jc w:val="center"/>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u w:val="single"/>
          <w:lang w:eastAsia="pl-PL"/>
        </w:rPr>
        <w:t xml:space="preserve">ZAŁĄCZNIK I - INFORMACJE DOTYCZĄCE OFERT CZĘŚCIOWYCH </w:t>
      </w:r>
    </w:p>
    <w:p w:rsidR="00D3771B" w:rsidRPr="00D3771B" w:rsidRDefault="00D3771B" w:rsidP="00D3771B">
      <w:pPr>
        <w:spacing w:after="0" w:line="240" w:lineRule="auto"/>
        <w:rPr>
          <w:rFonts w:ascii="Times New Roman" w:eastAsia="Times New Roman" w:hAnsi="Times New Roman" w:cs="Times New Roman"/>
          <w:sz w:val="24"/>
          <w:szCs w:val="24"/>
          <w:lang w:eastAsia="pl-PL"/>
        </w:rPr>
      </w:pPr>
    </w:p>
    <w:p w:rsidR="00D3771B" w:rsidRPr="00D3771B" w:rsidRDefault="00D3771B" w:rsidP="00D3771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766"/>
      </w:tblGrid>
      <w:tr w:rsidR="00D3771B" w:rsidRPr="00D3771B" w:rsidTr="00D3771B">
        <w:trPr>
          <w:tblCellSpacing w:w="15" w:type="dxa"/>
        </w:trPr>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Część nr: </w:t>
            </w:r>
          </w:p>
        </w:tc>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1</w:t>
            </w:r>
          </w:p>
        </w:tc>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Nazwa: </w:t>
            </w:r>
          </w:p>
        </w:tc>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Ubezpieczenie mienia i odpowiedzialności Zamawiającego </w:t>
            </w:r>
          </w:p>
        </w:tc>
      </w:tr>
    </w:tbl>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1) Krótki opis przedmiotu zamówienia </w:t>
      </w:r>
      <w:r w:rsidRPr="00D3771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3771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D3771B">
        <w:rPr>
          <w:rFonts w:ascii="Times New Roman" w:eastAsia="Times New Roman" w:hAnsi="Times New Roman" w:cs="Times New Roman"/>
          <w:b/>
          <w:bCs/>
          <w:sz w:val="24"/>
          <w:szCs w:val="24"/>
          <w:lang w:eastAsia="pl-PL"/>
        </w:rPr>
        <w:t>budowlane:</w:t>
      </w:r>
      <w:r w:rsidRPr="00D3771B">
        <w:rPr>
          <w:rFonts w:ascii="Times New Roman" w:eastAsia="Times New Roman" w:hAnsi="Times New Roman" w:cs="Times New Roman"/>
          <w:sz w:val="24"/>
          <w:szCs w:val="24"/>
          <w:lang w:eastAsia="pl-PL"/>
        </w:rPr>
        <w:t>Przedmiot</w:t>
      </w:r>
      <w:proofErr w:type="spellEnd"/>
      <w:r w:rsidRPr="00D3771B">
        <w:rPr>
          <w:rFonts w:ascii="Times New Roman" w:eastAsia="Times New Roman" w:hAnsi="Times New Roman" w:cs="Times New Roman"/>
          <w:sz w:val="24"/>
          <w:szCs w:val="24"/>
          <w:lang w:eastAsia="pl-PL"/>
        </w:rPr>
        <w:t xml:space="preserve"> zamówienia obejmuje ubezpieczenie mienia i odpowiedzialności Zamawiającego w zakresie: ubezpieczenia mienia od ognia i innych zdarzeń losowych, ubezpieczenia mienia od kradzieży z włamaniem i rabunku oraz od kradzieży zwykłej, ubezpieczenia sprzętu elektronicznego od wszystkich </w:t>
      </w:r>
      <w:proofErr w:type="spellStart"/>
      <w:r w:rsidRPr="00D3771B">
        <w:rPr>
          <w:rFonts w:ascii="Times New Roman" w:eastAsia="Times New Roman" w:hAnsi="Times New Roman" w:cs="Times New Roman"/>
          <w:sz w:val="24"/>
          <w:szCs w:val="24"/>
          <w:lang w:eastAsia="pl-PL"/>
        </w:rPr>
        <w:t>ryzyk</w:t>
      </w:r>
      <w:proofErr w:type="spellEnd"/>
      <w:r w:rsidRPr="00D3771B">
        <w:rPr>
          <w:rFonts w:ascii="Times New Roman" w:eastAsia="Times New Roman" w:hAnsi="Times New Roman" w:cs="Times New Roman"/>
          <w:sz w:val="24"/>
          <w:szCs w:val="24"/>
          <w:lang w:eastAsia="pl-PL"/>
        </w:rPr>
        <w:t xml:space="preserve">, ubezpieczenia odpowiedzialności cywilnej, ubezpieczenia szyb od stłuczenia, ubezpieczenia następstw nieszczęśliwych wypadków.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2) Wspólny Słownik Zamówień(CPV): </w:t>
      </w:r>
      <w:r w:rsidRPr="00D3771B">
        <w:rPr>
          <w:rFonts w:ascii="Times New Roman" w:eastAsia="Times New Roman" w:hAnsi="Times New Roman" w:cs="Times New Roman"/>
          <w:sz w:val="24"/>
          <w:szCs w:val="24"/>
          <w:lang w:eastAsia="pl-PL"/>
        </w:rPr>
        <w:t>66510000-8, 66515000-3, 66516000-0, 66512100-3</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3) Wartość części zamówienia(jeżeli zamawiający podaje informacje o wartości zamówienia):</w:t>
      </w:r>
      <w:r w:rsidRPr="00D3771B">
        <w:rPr>
          <w:rFonts w:ascii="Times New Roman" w:eastAsia="Times New Roman" w:hAnsi="Times New Roman" w:cs="Times New Roman"/>
          <w:sz w:val="24"/>
          <w:szCs w:val="24"/>
          <w:lang w:eastAsia="pl-PL"/>
        </w:rPr>
        <w:br/>
        <w:t xml:space="preserve">Wartość bez VAT: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lastRenderedPageBreak/>
        <w:t xml:space="preserve">Waluta: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4) Czas trwania lub termin wykonania: </w:t>
      </w:r>
      <w:r w:rsidRPr="00D3771B">
        <w:rPr>
          <w:rFonts w:ascii="Times New Roman" w:eastAsia="Times New Roman" w:hAnsi="Times New Roman" w:cs="Times New Roman"/>
          <w:sz w:val="24"/>
          <w:szCs w:val="24"/>
          <w:lang w:eastAsia="pl-PL"/>
        </w:rPr>
        <w:br/>
        <w:t xml:space="preserve">okres w miesiącach: </w:t>
      </w:r>
      <w:r w:rsidRPr="00D3771B">
        <w:rPr>
          <w:rFonts w:ascii="Times New Roman" w:eastAsia="Times New Roman" w:hAnsi="Times New Roman" w:cs="Times New Roman"/>
          <w:sz w:val="24"/>
          <w:szCs w:val="24"/>
          <w:lang w:eastAsia="pl-PL"/>
        </w:rPr>
        <w:br/>
        <w:t xml:space="preserve">okres w dniach: </w:t>
      </w:r>
      <w:r w:rsidRPr="00D3771B">
        <w:rPr>
          <w:rFonts w:ascii="Times New Roman" w:eastAsia="Times New Roman" w:hAnsi="Times New Roman" w:cs="Times New Roman"/>
          <w:sz w:val="24"/>
          <w:szCs w:val="24"/>
          <w:lang w:eastAsia="pl-PL"/>
        </w:rPr>
        <w:br/>
        <w:t xml:space="preserve">data rozpoczęcia: </w:t>
      </w:r>
      <w:r w:rsidRPr="00D3771B">
        <w:rPr>
          <w:rFonts w:ascii="Times New Roman" w:eastAsia="Times New Roman" w:hAnsi="Times New Roman" w:cs="Times New Roman"/>
          <w:sz w:val="24"/>
          <w:szCs w:val="24"/>
          <w:lang w:eastAsia="pl-PL"/>
        </w:rPr>
        <w:br/>
        <w:t>data zakończenia: 2023-04-30</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0"/>
        <w:gridCol w:w="1016"/>
      </w:tblGrid>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Znaczenie</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Cena </w:t>
            </w:r>
            <w:proofErr w:type="spellStart"/>
            <w:r w:rsidRPr="00D3771B">
              <w:rPr>
                <w:rFonts w:ascii="Times New Roman" w:eastAsia="Times New Roman" w:hAnsi="Times New Roman" w:cs="Times New Roman"/>
                <w:sz w:val="24"/>
                <w:szCs w:val="24"/>
                <w:lang w:eastAsia="pl-PL"/>
              </w:rPr>
              <w:t>łaczna</w:t>
            </w:r>
            <w:proofErr w:type="spellEnd"/>
            <w:r w:rsidRPr="00D3771B">
              <w:rPr>
                <w:rFonts w:ascii="Times New Roman" w:eastAsia="Times New Roman" w:hAnsi="Times New Roman" w:cs="Times New Roman"/>
                <w:sz w:val="24"/>
                <w:szCs w:val="24"/>
                <w:lang w:eastAsia="pl-PL"/>
              </w:rPr>
              <w:t xml:space="preserve"> </w:t>
            </w:r>
            <w:proofErr w:type="spellStart"/>
            <w:r w:rsidRPr="00D3771B">
              <w:rPr>
                <w:rFonts w:ascii="Times New Roman" w:eastAsia="Times New Roman" w:hAnsi="Times New Roman" w:cs="Times New Roman"/>
                <w:sz w:val="24"/>
                <w:szCs w:val="24"/>
                <w:lang w:eastAsia="pl-PL"/>
              </w:rPr>
              <w:t>ubezpiecznia</w:t>
            </w:r>
            <w:proofErr w:type="spellEnd"/>
            <w:r w:rsidRPr="00D3771B">
              <w:rPr>
                <w:rFonts w:ascii="Times New Roman" w:eastAsia="Times New Roman" w:hAnsi="Times New Roman" w:cs="Times New Roman"/>
                <w:sz w:val="24"/>
                <w:szCs w:val="24"/>
                <w:lang w:eastAsia="pl-PL"/>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60,00</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Zaakceptowanie klauzul dodatkowych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30,00</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Zwiększenie limitów odpowiedzialności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10,00</w:t>
            </w:r>
          </w:p>
        </w:tc>
      </w:tr>
    </w:tbl>
    <w:p w:rsidR="00D3771B" w:rsidRPr="00D3771B" w:rsidRDefault="00D3771B" w:rsidP="00D3771B">
      <w:pPr>
        <w:spacing w:after="24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6) INFORMACJE DODATKOWE:</w:t>
      </w:r>
      <w:r w:rsidRPr="00D3771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060"/>
      </w:tblGrid>
      <w:tr w:rsidR="00D3771B" w:rsidRPr="00D3771B" w:rsidTr="00D3771B">
        <w:trPr>
          <w:tblCellSpacing w:w="15" w:type="dxa"/>
        </w:trPr>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Część nr: </w:t>
            </w:r>
          </w:p>
        </w:tc>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2</w:t>
            </w:r>
          </w:p>
        </w:tc>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Nazwa: </w:t>
            </w:r>
          </w:p>
        </w:tc>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Ubezpieczenie pojazdów Zamawiającego</w:t>
            </w:r>
          </w:p>
        </w:tc>
      </w:tr>
    </w:tbl>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1) Krótki opis przedmiotu zamówienia </w:t>
      </w:r>
      <w:r w:rsidRPr="00D3771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3771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D3771B">
        <w:rPr>
          <w:rFonts w:ascii="Times New Roman" w:eastAsia="Times New Roman" w:hAnsi="Times New Roman" w:cs="Times New Roman"/>
          <w:b/>
          <w:bCs/>
          <w:sz w:val="24"/>
          <w:szCs w:val="24"/>
          <w:lang w:eastAsia="pl-PL"/>
        </w:rPr>
        <w:t>budowlane:</w:t>
      </w:r>
      <w:r w:rsidRPr="00D3771B">
        <w:rPr>
          <w:rFonts w:ascii="Times New Roman" w:eastAsia="Times New Roman" w:hAnsi="Times New Roman" w:cs="Times New Roman"/>
          <w:sz w:val="24"/>
          <w:szCs w:val="24"/>
          <w:lang w:eastAsia="pl-PL"/>
        </w:rPr>
        <w:t>Przedmiot</w:t>
      </w:r>
      <w:proofErr w:type="spellEnd"/>
      <w:r w:rsidRPr="00D3771B">
        <w:rPr>
          <w:rFonts w:ascii="Times New Roman" w:eastAsia="Times New Roman" w:hAnsi="Times New Roman" w:cs="Times New Roman"/>
          <w:sz w:val="24"/>
          <w:szCs w:val="24"/>
          <w:lang w:eastAsia="pl-PL"/>
        </w:rPr>
        <w:t xml:space="preserve"> zamówienia obejmuj ubezpieczenie pojazdów w </w:t>
      </w:r>
      <w:proofErr w:type="spellStart"/>
      <w:r w:rsidRPr="00D3771B">
        <w:rPr>
          <w:rFonts w:ascii="Times New Roman" w:eastAsia="Times New Roman" w:hAnsi="Times New Roman" w:cs="Times New Roman"/>
          <w:sz w:val="24"/>
          <w:szCs w:val="24"/>
          <w:lang w:eastAsia="pl-PL"/>
        </w:rPr>
        <w:t>zakresie:Ubezpieczenie</w:t>
      </w:r>
      <w:proofErr w:type="spellEnd"/>
      <w:r w:rsidRPr="00D3771B">
        <w:rPr>
          <w:rFonts w:ascii="Times New Roman" w:eastAsia="Times New Roman" w:hAnsi="Times New Roman" w:cs="Times New Roman"/>
          <w:sz w:val="24"/>
          <w:szCs w:val="24"/>
          <w:lang w:eastAsia="pl-PL"/>
        </w:rPr>
        <w:t xml:space="preserve"> odpowiedzialności cywilnej posiadaczy pojazdów mechanicznych, Ubezpieczenie autocasco, Ubezpieczenie następstw nieszczęśliwych wypadków kierowcy i pasażerów, Ubezpieczenie </w:t>
      </w:r>
      <w:proofErr w:type="spellStart"/>
      <w:r w:rsidRPr="00D3771B">
        <w:rPr>
          <w:rFonts w:ascii="Times New Roman" w:eastAsia="Times New Roman" w:hAnsi="Times New Roman" w:cs="Times New Roman"/>
          <w:sz w:val="24"/>
          <w:szCs w:val="24"/>
          <w:lang w:eastAsia="pl-PL"/>
        </w:rPr>
        <w:t>assistance</w:t>
      </w:r>
      <w:proofErr w:type="spellEnd"/>
      <w:r w:rsidRPr="00D3771B">
        <w:rPr>
          <w:rFonts w:ascii="Times New Roman" w:eastAsia="Times New Roman" w:hAnsi="Times New Roman" w:cs="Times New Roman"/>
          <w:sz w:val="24"/>
          <w:szCs w:val="24"/>
          <w:lang w:eastAsia="pl-PL"/>
        </w:rPr>
        <w:t xml:space="preserve">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2) Wspólny Słownik Zamówień(CPV): </w:t>
      </w:r>
      <w:r w:rsidRPr="00D3771B">
        <w:rPr>
          <w:rFonts w:ascii="Times New Roman" w:eastAsia="Times New Roman" w:hAnsi="Times New Roman" w:cs="Times New Roman"/>
          <w:sz w:val="24"/>
          <w:szCs w:val="24"/>
          <w:lang w:eastAsia="pl-PL"/>
        </w:rPr>
        <w:t>66510000-8, 66512100-3, 66514110-0, 66516100-1</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3) Wartość części zamówienia(jeżeli zamawiający podaje informacje o wartości zamówienia):</w:t>
      </w:r>
      <w:r w:rsidRPr="00D3771B">
        <w:rPr>
          <w:rFonts w:ascii="Times New Roman" w:eastAsia="Times New Roman" w:hAnsi="Times New Roman" w:cs="Times New Roman"/>
          <w:sz w:val="24"/>
          <w:szCs w:val="24"/>
          <w:lang w:eastAsia="pl-PL"/>
        </w:rPr>
        <w:br/>
        <w:t xml:space="preserve">Wartość bez VAT: </w:t>
      </w:r>
      <w:r w:rsidRPr="00D3771B">
        <w:rPr>
          <w:rFonts w:ascii="Times New Roman" w:eastAsia="Times New Roman" w:hAnsi="Times New Roman" w:cs="Times New Roman"/>
          <w:sz w:val="24"/>
          <w:szCs w:val="24"/>
          <w:lang w:eastAsia="pl-PL"/>
        </w:rPr>
        <w:br/>
        <w:t xml:space="preserve">Waluta: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4) Czas trwania lub termin wykonania: </w:t>
      </w:r>
      <w:r w:rsidRPr="00D3771B">
        <w:rPr>
          <w:rFonts w:ascii="Times New Roman" w:eastAsia="Times New Roman" w:hAnsi="Times New Roman" w:cs="Times New Roman"/>
          <w:sz w:val="24"/>
          <w:szCs w:val="24"/>
          <w:lang w:eastAsia="pl-PL"/>
        </w:rPr>
        <w:br/>
        <w:t xml:space="preserve">okres w miesiącach: </w:t>
      </w:r>
      <w:r w:rsidRPr="00D3771B">
        <w:rPr>
          <w:rFonts w:ascii="Times New Roman" w:eastAsia="Times New Roman" w:hAnsi="Times New Roman" w:cs="Times New Roman"/>
          <w:sz w:val="24"/>
          <w:szCs w:val="24"/>
          <w:lang w:eastAsia="pl-PL"/>
        </w:rPr>
        <w:br/>
        <w:t xml:space="preserve">okres w dniach: </w:t>
      </w:r>
      <w:r w:rsidRPr="00D3771B">
        <w:rPr>
          <w:rFonts w:ascii="Times New Roman" w:eastAsia="Times New Roman" w:hAnsi="Times New Roman" w:cs="Times New Roman"/>
          <w:sz w:val="24"/>
          <w:szCs w:val="24"/>
          <w:lang w:eastAsia="pl-PL"/>
        </w:rPr>
        <w:br/>
        <w:t xml:space="preserve">data rozpoczęcia: </w:t>
      </w:r>
      <w:r w:rsidRPr="00D3771B">
        <w:rPr>
          <w:rFonts w:ascii="Times New Roman" w:eastAsia="Times New Roman" w:hAnsi="Times New Roman" w:cs="Times New Roman"/>
          <w:sz w:val="24"/>
          <w:szCs w:val="24"/>
          <w:lang w:eastAsia="pl-PL"/>
        </w:rPr>
        <w:br/>
        <w:t>data zakończenia: 2023-04-30</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22"/>
        <w:gridCol w:w="1016"/>
      </w:tblGrid>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Znaczenie</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Cena łączna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60,00</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Zaakceptowanie klauzul dodatkowych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40,00</w:t>
            </w:r>
          </w:p>
        </w:tc>
      </w:tr>
    </w:tbl>
    <w:p w:rsidR="00D3771B" w:rsidRPr="00D3771B" w:rsidRDefault="00D3771B" w:rsidP="00D3771B">
      <w:pPr>
        <w:spacing w:after="24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6) INFORMACJE DODATKOWE:</w:t>
      </w:r>
      <w:r w:rsidRPr="00D3771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
        <w:gridCol w:w="180"/>
        <w:gridCol w:w="834"/>
        <w:gridCol w:w="7110"/>
      </w:tblGrid>
      <w:tr w:rsidR="00D3771B" w:rsidRPr="00D3771B" w:rsidTr="00D3771B">
        <w:trPr>
          <w:tblCellSpacing w:w="15" w:type="dxa"/>
        </w:trPr>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Część nr: </w:t>
            </w:r>
          </w:p>
        </w:tc>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3</w:t>
            </w:r>
          </w:p>
        </w:tc>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Nazwa: </w:t>
            </w:r>
          </w:p>
        </w:tc>
        <w:tc>
          <w:tcPr>
            <w:tcW w:w="0" w:type="auto"/>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Ubezpieczenie następstw nieszczęśliwych wypadków członków ochotniczej straży pożarnej</w:t>
            </w:r>
          </w:p>
        </w:tc>
      </w:tr>
    </w:tbl>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b/>
          <w:bCs/>
          <w:sz w:val="24"/>
          <w:szCs w:val="24"/>
          <w:lang w:eastAsia="pl-PL"/>
        </w:rPr>
        <w:t xml:space="preserve">1) Krótki opis przedmiotu zamówienia </w:t>
      </w:r>
      <w:r w:rsidRPr="00D3771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3771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D3771B">
        <w:rPr>
          <w:rFonts w:ascii="Times New Roman" w:eastAsia="Times New Roman" w:hAnsi="Times New Roman" w:cs="Times New Roman"/>
          <w:b/>
          <w:bCs/>
          <w:sz w:val="24"/>
          <w:szCs w:val="24"/>
          <w:lang w:eastAsia="pl-PL"/>
        </w:rPr>
        <w:lastRenderedPageBreak/>
        <w:t>budowlane:</w:t>
      </w:r>
      <w:r w:rsidRPr="00D3771B">
        <w:rPr>
          <w:rFonts w:ascii="Times New Roman" w:eastAsia="Times New Roman" w:hAnsi="Times New Roman" w:cs="Times New Roman"/>
          <w:sz w:val="24"/>
          <w:szCs w:val="24"/>
          <w:lang w:eastAsia="pl-PL"/>
        </w:rPr>
        <w:t>Przedmiot</w:t>
      </w:r>
      <w:proofErr w:type="spellEnd"/>
      <w:r w:rsidRPr="00D3771B">
        <w:rPr>
          <w:rFonts w:ascii="Times New Roman" w:eastAsia="Times New Roman" w:hAnsi="Times New Roman" w:cs="Times New Roman"/>
          <w:sz w:val="24"/>
          <w:szCs w:val="24"/>
          <w:lang w:eastAsia="pl-PL"/>
        </w:rPr>
        <w:t xml:space="preserve"> zamówienia polega na ubezpieczeniu nieszczęśliwych wypadków członków ochotniczej straży pożarnej</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2) Wspólny Słownik Zamówień(CPV): </w:t>
      </w:r>
      <w:r w:rsidRPr="00D3771B">
        <w:rPr>
          <w:rFonts w:ascii="Times New Roman" w:eastAsia="Times New Roman" w:hAnsi="Times New Roman" w:cs="Times New Roman"/>
          <w:sz w:val="24"/>
          <w:szCs w:val="24"/>
          <w:lang w:eastAsia="pl-PL"/>
        </w:rPr>
        <w:t>66510000-8, 66512100-3</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3) Wartość części zamówienia(jeżeli zamawiający podaje informacje o wartości zamówienia):</w:t>
      </w:r>
      <w:r w:rsidRPr="00D3771B">
        <w:rPr>
          <w:rFonts w:ascii="Times New Roman" w:eastAsia="Times New Roman" w:hAnsi="Times New Roman" w:cs="Times New Roman"/>
          <w:sz w:val="24"/>
          <w:szCs w:val="24"/>
          <w:lang w:eastAsia="pl-PL"/>
        </w:rPr>
        <w:br/>
        <w:t xml:space="preserve">Wartość bez VAT: </w:t>
      </w:r>
      <w:r w:rsidRPr="00D3771B">
        <w:rPr>
          <w:rFonts w:ascii="Times New Roman" w:eastAsia="Times New Roman" w:hAnsi="Times New Roman" w:cs="Times New Roman"/>
          <w:sz w:val="24"/>
          <w:szCs w:val="24"/>
          <w:lang w:eastAsia="pl-PL"/>
        </w:rPr>
        <w:br/>
        <w:t xml:space="preserve">Waluta: </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4) Czas trwania lub termin wykonania: </w:t>
      </w:r>
      <w:r w:rsidRPr="00D3771B">
        <w:rPr>
          <w:rFonts w:ascii="Times New Roman" w:eastAsia="Times New Roman" w:hAnsi="Times New Roman" w:cs="Times New Roman"/>
          <w:sz w:val="24"/>
          <w:szCs w:val="24"/>
          <w:lang w:eastAsia="pl-PL"/>
        </w:rPr>
        <w:br/>
        <w:t xml:space="preserve">okres w miesiącach: </w:t>
      </w:r>
      <w:r w:rsidRPr="00D3771B">
        <w:rPr>
          <w:rFonts w:ascii="Times New Roman" w:eastAsia="Times New Roman" w:hAnsi="Times New Roman" w:cs="Times New Roman"/>
          <w:sz w:val="24"/>
          <w:szCs w:val="24"/>
          <w:lang w:eastAsia="pl-PL"/>
        </w:rPr>
        <w:br/>
        <w:t xml:space="preserve">okres w dniach: </w:t>
      </w:r>
      <w:r w:rsidRPr="00D3771B">
        <w:rPr>
          <w:rFonts w:ascii="Times New Roman" w:eastAsia="Times New Roman" w:hAnsi="Times New Roman" w:cs="Times New Roman"/>
          <w:sz w:val="24"/>
          <w:szCs w:val="24"/>
          <w:lang w:eastAsia="pl-PL"/>
        </w:rPr>
        <w:br/>
        <w:t xml:space="preserve">data rozpoczęcia: </w:t>
      </w:r>
      <w:r w:rsidRPr="00D3771B">
        <w:rPr>
          <w:rFonts w:ascii="Times New Roman" w:eastAsia="Times New Roman" w:hAnsi="Times New Roman" w:cs="Times New Roman"/>
          <w:sz w:val="24"/>
          <w:szCs w:val="24"/>
          <w:lang w:eastAsia="pl-PL"/>
        </w:rPr>
        <w:br/>
        <w:t>data zakończenia: 2023-04-30</w:t>
      </w: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22"/>
        <w:gridCol w:w="1016"/>
      </w:tblGrid>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Znaczenie</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Cena łączna ubezpieczenia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60,00</w:t>
            </w:r>
          </w:p>
        </w:tc>
      </w:tr>
      <w:tr w:rsidR="00D3771B" w:rsidRPr="00D3771B" w:rsidTr="00D3771B">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 xml:space="preserve">Zaakceptowanie klauzul dodatkowych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t>40,00</w:t>
            </w:r>
          </w:p>
        </w:tc>
      </w:tr>
    </w:tbl>
    <w:p w:rsidR="00D3771B" w:rsidRPr="00D3771B" w:rsidRDefault="00D3771B" w:rsidP="00D3771B">
      <w:pPr>
        <w:spacing w:after="0" w:line="240" w:lineRule="auto"/>
        <w:rPr>
          <w:rFonts w:ascii="Times New Roman" w:eastAsia="Times New Roman" w:hAnsi="Times New Roman" w:cs="Times New Roman"/>
          <w:sz w:val="24"/>
          <w:szCs w:val="24"/>
          <w:lang w:eastAsia="pl-PL"/>
        </w:rPr>
      </w:pPr>
      <w:r w:rsidRPr="00D3771B">
        <w:rPr>
          <w:rFonts w:ascii="Times New Roman" w:eastAsia="Times New Roman" w:hAnsi="Times New Roman" w:cs="Times New Roman"/>
          <w:sz w:val="24"/>
          <w:szCs w:val="24"/>
          <w:lang w:eastAsia="pl-PL"/>
        </w:rPr>
        <w:br/>
      </w:r>
      <w:r w:rsidRPr="00D3771B">
        <w:rPr>
          <w:rFonts w:ascii="Times New Roman" w:eastAsia="Times New Roman" w:hAnsi="Times New Roman" w:cs="Times New Roman"/>
          <w:b/>
          <w:bCs/>
          <w:sz w:val="24"/>
          <w:szCs w:val="24"/>
          <w:lang w:eastAsia="pl-PL"/>
        </w:rPr>
        <w:t>6) INFORMACJE DODATKOWE:</w:t>
      </w:r>
    </w:p>
    <w:p w:rsidR="005E648F" w:rsidRDefault="005E648F">
      <w:bookmarkStart w:id="0" w:name="_GoBack"/>
      <w:bookmarkEnd w:id="0"/>
    </w:p>
    <w:sectPr w:rsidR="005E6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1B"/>
    <w:rsid w:val="005E648F"/>
    <w:rsid w:val="00D37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D7091-EDA1-405A-B76C-B20BAE3E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355882">
      <w:bodyDiv w:val="1"/>
      <w:marLeft w:val="0"/>
      <w:marRight w:val="0"/>
      <w:marTop w:val="0"/>
      <w:marBottom w:val="0"/>
      <w:divBdr>
        <w:top w:val="none" w:sz="0" w:space="0" w:color="auto"/>
        <w:left w:val="none" w:sz="0" w:space="0" w:color="auto"/>
        <w:bottom w:val="none" w:sz="0" w:space="0" w:color="auto"/>
        <w:right w:val="none" w:sz="0" w:space="0" w:color="auto"/>
      </w:divBdr>
      <w:divsChild>
        <w:div w:id="1254581817">
          <w:marLeft w:val="0"/>
          <w:marRight w:val="0"/>
          <w:marTop w:val="0"/>
          <w:marBottom w:val="0"/>
          <w:divBdr>
            <w:top w:val="none" w:sz="0" w:space="0" w:color="auto"/>
            <w:left w:val="none" w:sz="0" w:space="0" w:color="auto"/>
            <w:bottom w:val="none" w:sz="0" w:space="0" w:color="auto"/>
            <w:right w:val="none" w:sz="0" w:space="0" w:color="auto"/>
          </w:divBdr>
          <w:divsChild>
            <w:div w:id="221604449">
              <w:marLeft w:val="0"/>
              <w:marRight w:val="0"/>
              <w:marTop w:val="0"/>
              <w:marBottom w:val="0"/>
              <w:divBdr>
                <w:top w:val="none" w:sz="0" w:space="0" w:color="auto"/>
                <w:left w:val="none" w:sz="0" w:space="0" w:color="auto"/>
                <w:bottom w:val="none" w:sz="0" w:space="0" w:color="auto"/>
                <w:right w:val="none" w:sz="0" w:space="0" w:color="auto"/>
              </w:divBdr>
            </w:div>
            <w:div w:id="1002313047">
              <w:marLeft w:val="0"/>
              <w:marRight w:val="0"/>
              <w:marTop w:val="0"/>
              <w:marBottom w:val="0"/>
              <w:divBdr>
                <w:top w:val="none" w:sz="0" w:space="0" w:color="auto"/>
                <w:left w:val="none" w:sz="0" w:space="0" w:color="auto"/>
                <w:bottom w:val="none" w:sz="0" w:space="0" w:color="auto"/>
                <w:right w:val="none" w:sz="0" w:space="0" w:color="auto"/>
              </w:divBdr>
            </w:div>
            <w:div w:id="331419988">
              <w:marLeft w:val="0"/>
              <w:marRight w:val="0"/>
              <w:marTop w:val="0"/>
              <w:marBottom w:val="0"/>
              <w:divBdr>
                <w:top w:val="none" w:sz="0" w:space="0" w:color="auto"/>
                <w:left w:val="none" w:sz="0" w:space="0" w:color="auto"/>
                <w:bottom w:val="none" w:sz="0" w:space="0" w:color="auto"/>
                <w:right w:val="none" w:sz="0" w:space="0" w:color="auto"/>
              </w:divBdr>
              <w:divsChild>
                <w:div w:id="846748759">
                  <w:marLeft w:val="0"/>
                  <w:marRight w:val="0"/>
                  <w:marTop w:val="0"/>
                  <w:marBottom w:val="0"/>
                  <w:divBdr>
                    <w:top w:val="none" w:sz="0" w:space="0" w:color="auto"/>
                    <w:left w:val="none" w:sz="0" w:space="0" w:color="auto"/>
                    <w:bottom w:val="none" w:sz="0" w:space="0" w:color="auto"/>
                    <w:right w:val="none" w:sz="0" w:space="0" w:color="auto"/>
                  </w:divBdr>
                </w:div>
              </w:divsChild>
            </w:div>
            <w:div w:id="2116825223">
              <w:marLeft w:val="0"/>
              <w:marRight w:val="0"/>
              <w:marTop w:val="0"/>
              <w:marBottom w:val="0"/>
              <w:divBdr>
                <w:top w:val="none" w:sz="0" w:space="0" w:color="auto"/>
                <w:left w:val="none" w:sz="0" w:space="0" w:color="auto"/>
                <w:bottom w:val="none" w:sz="0" w:space="0" w:color="auto"/>
                <w:right w:val="none" w:sz="0" w:space="0" w:color="auto"/>
              </w:divBdr>
              <w:divsChild>
                <w:div w:id="1387993697">
                  <w:marLeft w:val="0"/>
                  <w:marRight w:val="0"/>
                  <w:marTop w:val="0"/>
                  <w:marBottom w:val="0"/>
                  <w:divBdr>
                    <w:top w:val="none" w:sz="0" w:space="0" w:color="auto"/>
                    <w:left w:val="none" w:sz="0" w:space="0" w:color="auto"/>
                    <w:bottom w:val="none" w:sz="0" w:space="0" w:color="auto"/>
                    <w:right w:val="none" w:sz="0" w:space="0" w:color="auto"/>
                  </w:divBdr>
                </w:div>
              </w:divsChild>
            </w:div>
            <w:div w:id="634066504">
              <w:marLeft w:val="0"/>
              <w:marRight w:val="0"/>
              <w:marTop w:val="0"/>
              <w:marBottom w:val="0"/>
              <w:divBdr>
                <w:top w:val="none" w:sz="0" w:space="0" w:color="auto"/>
                <w:left w:val="none" w:sz="0" w:space="0" w:color="auto"/>
                <w:bottom w:val="none" w:sz="0" w:space="0" w:color="auto"/>
                <w:right w:val="none" w:sz="0" w:space="0" w:color="auto"/>
              </w:divBdr>
              <w:divsChild>
                <w:div w:id="1360165147">
                  <w:marLeft w:val="0"/>
                  <w:marRight w:val="0"/>
                  <w:marTop w:val="0"/>
                  <w:marBottom w:val="0"/>
                  <w:divBdr>
                    <w:top w:val="none" w:sz="0" w:space="0" w:color="auto"/>
                    <w:left w:val="none" w:sz="0" w:space="0" w:color="auto"/>
                    <w:bottom w:val="none" w:sz="0" w:space="0" w:color="auto"/>
                    <w:right w:val="none" w:sz="0" w:space="0" w:color="auto"/>
                  </w:divBdr>
                </w:div>
                <w:div w:id="630475752">
                  <w:marLeft w:val="0"/>
                  <w:marRight w:val="0"/>
                  <w:marTop w:val="0"/>
                  <w:marBottom w:val="0"/>
                  <w:divBdr>
                    <w:top w:val="none" w:sz="0" w:space="0" w:color="auto"/>
                    <w:left w:val="none" w:sz="0" w:space="0" w:color="auto"/>
                    <w:bottom w:val="none" w:sz="0" w:space="0" w:color="auto"/>
                    <w:right w:val="none" w:sz="0" w:space="0" w:color="auto"/>
                  </w:divBdr>
                </w:div>
                <w:div w:id="362752392">
                  <w:marLeft w:val="0"/>
                  <w:marRight w:val="0"/>
                  <w:marTop w:val="0"/>
                  <w:marBottom w:val="0"/>
                  <w:divBdr>
                    <w:top w:val="none" w:sz="0" w:space="0" w:color="auto"/>
                    <w:left w:val="none" w:sz="0" w:space="0" w:color="auto"/>
                    <w:bottom w:val="none" w:sz="0" w:space="0" w:color="auto"/>
                    <w:right w:val="none" w:sz="0" w:space="0" w:color="auto"/>
                  </w:divBdr>
                </w:div>
                <w:div w:id="1506481538">
                  <w:marLeft w:val="0"/>
                  <w:marRight w:val="0"/>
                  <w:marTop w:val="0"/>
                  <w:marBottom w:val="0"/>
                  <w:divBdr>
                    <w:top w:val="none" w:sz="0" w:space="0" w:color="auto"/>
                    <w:left w:val="none" w:sz="0" w:space="0" w:color="auto"/>
                    <w:bottom w:val="none" w:sz="0" w:space="0" w:color="auto"/>
                    <w:right w:val="none" w:sz="0" w:space="0" w:color="auto"/>
                  </w:divBdr>
                </w:div>
              </w:divsChild>
            </w:div>
            <w:div w:id="1415853230">
              <w:marLeft w:val="0"/>
              <w:marRight w:val="0"/>
              <w:marTop w:val="0"/>
              <w:marBottom w:val="0"/>
              <w:divBdr>
                <w:top w:val="none" w:sz="0" w:space="0" w:color="auto"/>
                <w:left w:val="none" w:sz="0" w:space="0" w:color="auto"/>
                <w:bottom w:val="none" w:sz="0" w:space="0" w:color="auto"/>
                <w:right w:val="none" w:sz="0" w:space="0" w:color="auto"/>
              </w:divBdr>
              <w:divsChild>
                <w:div w:id="1452867753">
                  <w:marLeft w:val="0"/>
                  <w:marRight w:val="0"/>
                  <w:marTop w:val="0"/>
                  <w:marBottom w:val="0"/>
                  <w:divBdr>
                    <w:top w:val="none" w:sz="0" w:space="0" w:color="auto"/>
                    <w:left w:val="none" w:sz="0" w:space="0" w:color="auto"/>
                    <w:bottom w:val="none" w:sz="0" w:space="0" w:color="auto"/>
                    <w:right w:val="none" w:sz="0" w:space="0" w:color="auto"/>
                  </w:divBdr>
                </w:div>
                <w:div w:id="1299532306">
                  <w:marLeft w:val="0"/>
                  <w:marRight w:val="0"/>
                  <w:marTop w:val="0"/>
                  <w:marBottom w:val="0"/>
                  <w:divBdr>
                    <w:top w:val="none" w:sz="0" w:space="0" w:color="auto"/>
                    <w:left w:val="none" w:sz="0" w:space="0" w:color="auto"/>
                    <w:bottom w:val="none" w:sz="0" w:space="0" w:color="auto"/>
                    <w:right w:val="none" w:sz="0" w:space="0" w:color="auto"/>
                  </w:divBdr>
                </w:div>
                <w:div w:id="779451521">
                  <w:marLeft w:val="0"/>
                  <w:marRight w:val="0"/>
                  <w:marTop w:val="0"/>
                  <w:marBottom w:val="0"/>
                  <w:divBdr>
                    <w:top w:val="none" w:sz="0" w:space="0" w:color="auto"/>
                    <w:left w:val="none" w:sz="0" w:space="0" w:color="auto"/>
                    <w:bottom w:val="none" w:sz="0" w:space="0" w:color="auto"/>
                    <w:right w:val="none" w:sz="0" w:space="0" w:color="auto"/>
                  </w:divBdr>
                </w:div>
                <w:div w:id="304090565">
                  <w:marLeft w:val="0"/>
                  <w:marRight w:val="0"/>
                  <w:marTop w:val="0"/>
                  <w:marBottom w:val="0"/>
                  <w:divBdr>
                    <w:top w:val="none" w:sz="0" w:space="0" w:color="auto"/>
                    <w:left w:val="none" w:sz="0" w:space="0" w:color="auto"/>
                    <w:bottom w:val="none" w:sz="0" w:space="0" w:color="auto"/>
                    <w:right w:val="none" w:sz="0" w:space="0" w:color="auto"/>
                  </w:divBdr>
                </w:div>
                <w:div w:id="1532306240">
                  <w:marLeft w:val="0"/>
                  <w:marRight w:val="0"/>
                  <w:marTop w:val="0"/>
                  <w:marBottom w:val="0"/>
                  <w:divBdr>
                    <w:top w:val="none" w:sz="0" w:space="0" w:color="auto"/>
                    <w:left w:val="none" w:sz="0" w:space="0" w:color="auto"/>
                    <w:bottom w:val="none" w:sz="0" w:space="0" w:color="auto"/>
                    <w:right w:val="none" w:sz="0" w:space="0" w:color="auto"/>
                  </w:divBdr>
                </w:div>
                <w:div w:id="1806509973">
                  <w:marLeft w:val="0"/>
                  <w:marRight w:val="0"/>
                  <w:marTop w:val="0"/>
                  <w:marBottom w:val="0"/>
                  <w:divBdr>
                    <w:top w:val="none" w:sz="0" w:space="0" w:color="auto"/>
                    <w:left w:val="none" w:sz="0" w:space="0" w:color="auto"/>
                    <w:bottom w:val="none" w:sz="0" w:space="0" w:color="auto"/>
                    <w:right w:val="none" w:sz="0" w:space="0" w:color="auto"/>
                  </w:divBdr>
                </w:div>
                <w:div w:id="389350326">
                  <w:marLeft w:val="0"/>
                  <w:marRight w:val="0"/>
                  <w:marTop w:val="0"/>
                  <w:marBottom w:val="0"/>
                  <w:divBdr>
                    <w:top w:val="none" w:sz="0" w:space="0" w:color="auto"/>
                    <w:left w:val="none" w:sz="0" w:space="0" w:color="auto"/>
                    <w:bottom w:val="none" w:sz="0" w:space="0" w:color="auto"/>
                    <w:right w:val="none" w:sz="0" w:space="0" w:color="auto"/>
                  </w:divBdr>
                </w:div>
              </w:divsChild>
            </w:div>
            <w:div w:id="410810782">
              <w:marLeft w:val="0"/>
              <w:marRight w:val="0"/>
              <w:marTop w:val="0"/>
              <w:marBottom w:val="0"/>
              <w:divBdr>
                <w:top w:val="none" w:sz="0" w:space="0" w:color="auto"/>
                <w:left w:val="none" w:sz="0" w:space="0" w:color="auto"/>
                <w:bottom w:val="none" w:sz="0" w:space="0" w:color="auto"/>
                <w:right w:val="none" w:sz="0" w:space="0" w:color="auto"/>
              </w:divBdr>
              <w:divsChild>
                <w:div w:id="219942354">
                  <w:marLeft w:val="0"/>
                  <w:marRight w:val="0"/>
                  <w:marTop w:val="0"/>
                  <w:marBottom w:val="0"/>
                  <w:divBdr>
                    <w:top w:val="none" w:sz="0" w:space="0" w:color="auto"/>
                    <w:left w:val="none" w:sz="0" w:space="0" w:color="auto"/>
                    <w:bottom w:val="none" w:sz="0" w:space="0" w:color="auto"/>
                    <w:right w:val="none" w:sz="0" w:space="0" w:color="auto"/>
                  </w:divBdr>
                </w:div>
                <w:div w:id="2034457574">
                  <w:marLeft w:val="0"/>
                  <w:marRight w:val="0"/>
                  <w:marTop w:val="0"/>
                  <w:marBottom w:val="0"/>
                  <w:divBdr>
                    <w:top w:val="none" w:sz="0" w:space="0" w:color="auto"/>
                    <w:left w:val="none" w:sz="0" w:space="0" w:color="auto"/>
                    <w:bottom w:val="none" w:sz="0" w:space="0" w:color="auto"/>
                    <w:right w:val="none" w:sz="0" w:space="0" w:color="auto"/>
                  </w:divBdr>
                </w:div>
              </w:divsChild>
            </w:div>
            <w:div w:id="1872381069">
              <w:marLeft w:val="0"/>
              <w:marRight w:val="0"/>
              <w:marTop w:val="0"/>
              <w:marBottom w:val="0"/>
              <w:divBdr>
                <w:top w:val="none" w:sz="0" w:space="0" w:color="auto"/>
                <w:left w:val="none" w:sz="0" w:space="0" w:color="auto"/>
                <w:bottom w:val="none" w:sz="0" w:space="0" w:color="auto"/>
                <w:right w:val="none" w:sz="0" w:space="0" w:color="auto"/>
              </w:divBdr>
              <w:divsChild>
                <w:div w:id="1367944296">
                  <w:marLeft w:val="0"/>
                  <w:marRight w:val="0"/>
                  <w:marTop w:val="0"/>
                  <w:marBottom w:val="0"/>
                  <w:divBdr>
                    <w:top w:val="none" w:sz="0" w:space="0" w:color="auto"/>
                    <w:left w:val="none" w:sz="0" w:space="0" w:color="auto"/>
                    <w:bottom w:val="none" w:sz="0" w:space="0" w:color="auto"/>
                    <w:right w:val="none" w:sz="0" w:space="0" w:color="auto"/>
                  </w:divBdr>
                </w:div>
                <w:div w:id="436290009">
                  <w:marLeft w:val="0"/>
                  <w:marRight w:val="0"/>
                  <w:marTop w:val="0"/>
                  <w:marBottom w:val="0"/>
                  <w:divBdr>
                    <w:top w:val="none" w:sz="0" w:space="0" w:color="auto"/>
                    <w:left w:val="none" w:sz="0" w:space="0" w:color="auto"/>
                    <w:bottom w:val="none" w:sz="0" w:space="0" w:color="auto"/>
                    <w:right w:val="none" w:sz="0" w:space="0" w:color="auto"/>
                  </w:divBdr>
                </w:div>
                <w:div w:id="787091367">
                  <w:marLeft w:val="0"/>
                  <w:marRight w:val="0"/>
                  <w:marTop w:val="0"/>
                  <w:marBottom w:val="0"/>
                  <w:divBdr>
                    <w:top w:val="none" w:sz="0" w:space="0" w:color="auto"/>
                    <w:left w:val="none" w:sz="0" w:space="0" w:color="auto"/>
                    <w:bottom w:val="none" w:sz="0" w:space="0" w:color="auto"/>
                    <w:right w:val="none" w:sz="0" w:space="0" w:color="auto"/>
                  </w:divBdr>
                </w:div>
                <w:div w:id="248388567">
                  <w:marLeft w:val="0"/>
                  <w:marRight w:val="0"/>
                  <w:marTop w:val="0"/>
                  <w:marBottom w:val="0"/>
                  <w:divBdr>
                    <w:top w:val="none" w:sz="0" w:space="0" w:color="auto"/>
                    <w:left w:val="none" w:sz="0" w:space="0" w:color="auto"/>
                    <w:bottom w:val="none" w:sz="0" w:space="0" w:color="auto"/>
                    <w:right w:val="none" w:sz="0" w:space="0" w:color="auto"/>
                  </w:divBdr>
                </w:div>
                <w:div w:id="641887970">
                  <w:marLeft w:val="0"/>
                  <w:marRight w:val="0"/>
                  <w:marTop w:val="0"/>
                  <w:marBottom w:val="0"/>
                  <w:divBdr>
                    <w:top w:val="none" w:sz="0" w:space="0" w:color="auto"/>
                    <w:left w:val="none" w:sz="0" w:space="0" w:color="auto"/>
                    <w:bottom w:val="none" w:sz="0" w:space="0" w:color="auto"/>
                    <w:right w:val="none" w:sz="0" w:space="0" w:color="auto"/>
                  </w:divBdr>
                </w:div>
                <w:div w:id="2134785975">
                  <w:marLeft w:val="0"/>
                  <w:marRight w:val="0"/>
                  <w:marTop w:val="0"/>
                  <w:marBottom w:val="0"/>
                  <w:divBdr>
                    <w:top w:val="none" w:sz="0" w:space="0" w:color="auto"/>
                    <w:left w:val="none" w:sz="0" w:space="0" w:color="auto"/>
                    <w:bottom w:val="none" w:sz="0" w:space="0" w:color="auto"/>
                    <w:right w:val="none" w:sz="0" w:space="0" w:color="auto"/>
                  </w:divBdr>
                </w:div>
              </w:divsChild>
            </w:div>
            <w:div w:id="1044255793">
              <w:marLeft w:val="0"/>
              <w:marRight w:val="0"/>
              <w:marTop w:val="0"/>
              <w:marBottom w:val="0"/>
              <w:divBdr>
                <w:top w:val="none" w:sz="0" w:space="0" w:color="auto"/>
                <w:left w:val="none" w:sz="0" w:space="0" w:color="auto"/>
                <w:bottom w:val="none" w:sz="0" w:space="0" w:color="auto"/>
                <w:right w:val="none" w:sz="0" w:space="0" w:color="auto"/>
              </w:divBdr>
              <w:divsChild>
                <w:div w:id="2061587675">
                  <w:marLeft w:val="0"/>
                  <w:marRight w:val="0"/>
                  <w:marTop w:val="0"/>
                  <w:marBottom w:val="0"/>
                  <w:divBdr>
                    <w:top w:val="none" w:sz="0" w:space="0" w:color="auto"/>
                    <w:left w:val="none" w:sz="0" w:space="0" w:color="auto"/>
                    <w:bottom w:val="none" w:sz="0" w:space="0" w:color="auto"/>
                    <w:right w:val="none" w:sz="0" w:space="0" w:color="auto"/>
                  </w:divBdr>
                </w:div>
                <w:div w:id="1807508265">
                  <w:marLeft w:val="0"/>
                  <w:marRight w:val="0"/>
                  <w:marTop w:val="0"/>
                  <w:marBottom w:val="0"/>
                  <w:divBdr>
                    <w:top w:val="none" w:sz="0" w:space="0" w:color="auto"/>
                    <w:left w:val="none" w:sz="0" w:space="0" w:color="auto"/>
                    <w:bottom w:val="none" w:sz="0" w:space="0" w:color="auto"/>
                    <w:right w:val="none" w:sz="0" w:space="0" w:color="auto"/>
                  </w:divBdr>
                </w:div>
                <w:div w:id="869686616">
                  <w:marLeft w:val="0"/>
                  <w:marRight w:val="0"/>
                  <w:marTop w:val="0"/>
                  <w:marBottom w:val="0"/>
                  <w:divBdr>
                    <w:top w:val="none" w:sz="0" w:space="0" w:color="auto"/>
                    <w:left w:val="none" w:sz="0" w:space="0" w:color="auto"/>
                    <w:bottom w:val="none" w:sz="0" w:space="0" w:color="auto"/>
                    <w:right w:val="none" w:sz="0" w:space="0" w:color="auto"/>
                  </w:divBdr>
                </w:div>
                <w:div w:id="423191713">
                  <w:marLeft w:val="0"/>
                  <w:marRight w:val="0"/>
                  <w:marTop w:val="0"/>
                  <w:marBottom w:val="0"/>
                  <w:divBdr>
                    <w:top w:val="none" w:sz="0" w:space="0" w:color="auto"/>
                    <w:left w:val="none" w:sz="0" w:space="0" w:color="auto"/>
                    <w:bottom w:val="none" w:sz="0" w:space="0" w:color="auto"/>
                    <w:right w:val="none" w:sz="0" w:space="0" w:color="auto"/>
                  </w:divBdr>
                </w:div>
                <w:div w:id="230624103">
                  <w:marLeft w:val="0"/>
                  <w:marRight w:val="0"/>
                  <w:marTop w:val="0"/>
                  <w:marBottom w:val="0"/>
                  <w:divBdr>
                    <w:top w:val="none" w:sz="0" w:space="0" w:color="auto"/>
                    <w:left w:val="none" w:sz="0" w:space="0" w:color="auto"/>
                    <w:bottom w:val="none" w:sz="0" w:space="0" w:color="auto"/>
                    <w:right w:val="none" w:sz="0" w:space="0" w:color="auto"/>
                  </w:divBdr>
                </w:div>
                <w:div w:id="8607217">
                  <w:marLeft w:val="0"/>
                  <w:marRight w:val="0"/>
                  <w:marTop w:val="0"/>
                  <w:marBottom w:val="0"/>
                  <w:divBdr>
                    <w:top w:val="none" w:sz="0" w:space="0" w:color="auto"/>
                    <w:left w:val="none" w:sz="0" w:space="0" w:color="auto"/>
                    <w:bottom w:val="none" w:sz="0" w:space="0" w:color="auto"/>
                    <w:right w:val="none" w:sz="0" w:space="0" w:color="auto"/>
                  </w:divBdr>
                </w:div>
                <w:div w:id="385645718">
                  <w:marLeft w:val="0"/>
                  <w:marRight w:val="0"/>
                  <w:marTop w:val="0"/>
                  <w:marBottom w:val="0"/>
                  <w:divBdr>
                    <w:top w:val="none" w:sz="0" w:space="0" w:color="auto"/>
                    <w:left w:val="none" w:sz="0" w:space="0" w:color="auto"/>
                    <w:bottom w:val="none" w:sz="0" w:space="0" w:color="auto"/>
                    <w:right w:val="none" w:sz="0" w:space="0" w:color="auto"/>
                  </w:divBdr>
                </w:div>
                <w:div w:id="988483580">
                  <w:marLeft w:val="0"/>
                  <w:marRight w:val="0"/>
                  <w:marTop w:val="0"/>
                  <w:marBottom w:val="0"/>
                  <w:divBdr>
                    <w:top w:val="none" w:sz="0" w:space="0" w:color="auto"/>
                    <w:left w:val="none" w:sz="0" w:space="0" w:color="auto"/>
                    <w:bottom w:val="none" w:sz="0" w:space="0" w:color="auto"/>
                    <w:right w:val="none" w:sz="0" w:space="0" w:color="auto"/>
                  </w:divBdr>
                </w:div>
              </w:divsChild>
            </w:div>
            <w:div w:id="14680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5328</Words>
  <Characters>31971</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Błażej</dc:creator>
  <cp:keywords/>
  <dc:description/>
  <cp:lastModifiedBy>Joanna Błażej</cp:lastModifiedBy>
  <cp:revision>1</cp:revision>
  <dcterms:created xsi:type="dcterms:W3CDTF">2020-03-18T11:43:00Z</dcterms:created>
  <dcterms:modified xsi:type="dcterms:W3CDTF">2020-03-18T11:43:00Z</dcterms:modified>
</cp:coreProperties>
</file>