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660" w:rsidRDefault="00F82660"/>
    <w:tbl>
      <w:tblPr>
        <w:tblW w:w="96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80"/>
        <w:gridCol w:w="3680"/>
        <w:gridCol w:w="3680"/>
        <w:gridCol w:w="1640"/>
      </w:tblGrid>
      <w:tr w:rsidR="00F82660" w:rsidRPr="00F82660" w:rsidTr="00F82660">
        <w:trPr>
          <w:trHeight w:val="87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bookmarkStart w:id="0" w:name="RANGE!B2:E102"/>
            <w:r w:rsidRPr="00F82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L.p</w:t>
            </w:r>
            <w:bookmarkEnd w:id="0"/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Autor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Tytuł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SP Brzozie Lubawskie </w:t>
            </w:r>
            <w:r w:rsidRPr="00F82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br/>
              <w:t>Ilość</w:t>
            </w:r>
          </w:p>
        </w:tc>
      </w:tr>
      <w:tr w:rsidR="00F82660" w:rsidRPr="00F82660" w:rsidTr="00F82660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Bednarek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Niesamowite przygody dziesięciu skarpetek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Białoszewski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Pamiętnik z powstania warszawskiego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</w:tr>
      <w:tr w:rsidR="00F82660" w:rsidRPr="00F82660" w:rsidTr="00F82660">
        <w:trPr>
          <w:trHeight w:val="64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Blaise Miska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Zadziwiające życie. Dlaczego każdy z nas jest wszech.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Mirmił w opałach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Szkoła latania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</w:tr>
      <w:tr w:rsidR="00F82660" w:rsidRPr="00F82660" w:rsidTr="00F82660">
        <w:trPr>
          <w:trHeight w:val="64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Szranki i konkury cz. 2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64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Szranki i konkury cz.3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Kajko i Kokosz. Woje Mirmiła cz. 1 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Woje Mirmiła cz. 2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Zabłąkana rakieta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Złoty Puchar cz. 1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Złoty Puchar cz. 2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Złoty Puchar cz. 3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64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Christa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Kajko i Kokosz. Szranki i konkury cz. 1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Christie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Morderstwa w Orient Expressie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</w:tr>
      <w:tr w:rsidR="00F82660" w:rsidRPr="00F82660" w:rsidTr="00F82660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Cichoń W.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Cukierku, Ty łobuzie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Gościnny R., Sempe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Mikołajek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Jarocka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Elementarz młodego Polaka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Jarocka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Wędrówki po Polsce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64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Kaczmarska- Strz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Elementarz. Czytamy bajki metodą sylabową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64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Kaczmarska-Strz.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Mój pierwszy elementarz. Czytamy metodą sylabową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64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Kaliska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Zabawmy się w teatr. Scenariusze teatrzyków dziecięcych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64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Kaliska Z., Jacewicz B.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Zabawmy się w teatr. Scenariusze na szkolne akademie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Kamiński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Kamienie na szaniec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Kasdepke G.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Co to znaczy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6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Dziennik cwaniaczka. Droga przez mękę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Dziennik Cwaniaczka. No to lecimy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Dziennik cwaniaczka. Przykra prawda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Dziennik Cwaniaczka. Ryzyk-fizyk.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Dziennik cwaniaczka. Stara bieda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Dziennik cwaniaczka. Trzeci do pary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Dziennik cwaniaczka. Ubaw po pachy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64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Kinney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Dziennik cwaniaczka. Zezowate szczęście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Kosik 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Felix, Net i Nika i Gang Niewidzialnych Ludzi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F82660" w:rsidRPr="00F82660" w:rsidTr="00F82660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Kosmowska B.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Dziewczynka z parku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Kosmowska B.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Pozłacana rybka 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Krasicki I.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Bajki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</w:tr>
      <w:tr w:rsidR="00F82660" w:rsidRPr="00F82660" w:rsidTr="00F82660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Lagerlof S.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Cudowna podróż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64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Lewis C. S.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Opowieści z Narni. Czarownica i stara szafa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</w:tr>
      <w:tr w:rsidR="00F82660" w:rsidRPr="00F82660" w:rsidTr="00F82660">
        <w:trPr>
          <w:trHeight w:val="64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Lewis C. S.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Opowieści z Narni. Koń i jego chłopiec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Lewis C. S.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Opowieści z Narni. Książę Kaspian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Lewis C. S.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Opowieści z Narni. Ostatnia bitwa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64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Lewis C. S.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Opowieści z Narni. Podróż” Wędrowca do świtu”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64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Lewis C. S.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Opowieści z Narni. Siostrzeniec czarodzieja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Lewis C. S.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Opowieści z Narni. Srebrne krzesło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48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Louie S.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Ciało bez tajemnic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7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Maleszka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Magiczne drzewo. Cień smoka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Maleszka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Magiczne drzewo. Czerwone krzesło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Maleszka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Magiczne drzewo. Gra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Maleszka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Magiczne drzewo. Olbrzym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Maleszka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Magiczne drzewo. Świat ogromnych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Maleszka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Magiczne drzewo. Tajemnica mostu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lang w:eastAsia="pl-PL"/>
              </w:rPr>
              <w:t>Maleszka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lang w:eastAsia="pl-PL"/>
              </w:rPr>
              <w:t>Magiczne drzewo: Berło.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Maleszka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Magiczne drzewo: Inwazja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Maleszka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Magiczne drzewo: Pojedynek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Mickiewicz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Dziady cz. II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Mickiewicz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Pan Tadeusz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Nela, mała reporterka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 niesamowitych przygód Neli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i polarne zwierzęta;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60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i skarby Karaibów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i tajemnice oceanów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i tajemnice świata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na kole podbiegunowym.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na tropie przygód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na trzech kontynentach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 na wyspie rajskich ptaków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Nela, mała reporterka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Śladami Neli przez dżungle, morza i oceany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64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Nosowska D.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Mazurek Dąbrowskiego. Historia naszego hymnu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Nożyńska-Demianiak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Polskie symbole narodowe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Olech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Dynastia Miziołków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F82660" w:rsidRPr="00F82660" w:rsidTr="00F82660">
        <w:trPr>
          <w:trHeight w:val="64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Opracowane zbiorowe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Bajkoterapia. Czyli bajki pomagaj ki dla małych i dużych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Opracowanie zbiorowe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Ting. Odkrywam i poznaję świat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Ożogowska H.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Głowa na tranzystorach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Ożogowska H.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Tajemnica zielonej pieczęci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</w:t>
            </w:r>
          </w:p>
        </w:tc>
        <w:tc>
          <w:tcPr>
            <w:tcW w:w="3680" w:type="dxa"/>
            <w:shd w:val="clear" w:color="auto" w:fill="auto"/>
            <w:noWrap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Palacio R.J.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A"/>
                <w:lang w:eastAsia="pl-PL"/>
              </w:rPr>
              <w:t>Cudowny chłopak. Wszyscy jesteśmy wyjątkowi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Pałasz M.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Sposób na Elfa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</w:tr>
      <w:tr w:rsidR="00F82660" w:rsidRPr="00F82660" w:rsidTr="00F82660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Papuzińska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Asiunia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F82660" w:rsidRPr="00F82660" w:rsidTr="00F82660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Parlak. D.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Kapelusz Pani Wrony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Pujol E.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Wielka księga emocji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Sienkiewicz H.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Quo vadis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Słowacki J.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Balladyna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Stanecka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Basia i nowy braciszek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Stanecka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Basia i pieniądze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Stanecka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Basia i podróż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Stanecka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Basia i przedszkole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Stanecka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Basia i słodycze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Stanecka Z.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Basia i tablet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Akcja morze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Andzia i duch pana Baryłki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Koniec z wygłupami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61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91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Już czytam! Tajemnica weneckiej maski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Już czytam. Gdzie jest Kunegunda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93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Już czytam. Monia ratuje Faraona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94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Już czytam. Upiorne andrzejki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95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Stelmaszyk A.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Już czytam. Zbawcy książek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15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96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Szmaglewska S.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Czarne Stopy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97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Tolkien J. R. R.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Hobbit, czyli tam i z powrotem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Twardowska K.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Jaki to owad? Atlas dla dzieci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Wizor D.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Śladami królów i książąt polskich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F82660" w:rsidRPr="00F82660" w:rsidTr="00F82660">
        <w:trPr>
          <w:trHeight w:val="330"/>
        </w:trPr>
        <w:tc>
          <w:tcPr>
            <w:tcW w:w="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Żeromski S.</w:t>
            </w:r>
          </w:p>
        </w:tc>
        <w:tc>
          <w:tcPr>
            <w:tcW w:w="368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Syzyfowe prace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F82660" w:rsidRPr="00F82660" w:rsidRDefault="00F82660" w:rsidP="00F82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2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</w:tr>
    </w:tbl>
    <w:p w:rsidR="00F82660" w:rsidRDefault="00F82660"/>
    <w:sectPr w:rsidR="00F82660" w:rsidSect="004C65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B22" w:rsidRDefault="00014B22" w:rsidP="00F82660">
      <w:pPr>
        <w:spacing w:after="0" w:line="240" w:lineRule="auto"/>
      </w:pPr>
      <w:r>
        <w:separator/>
      </w:r>
    </w:p>
  </w:endnote>
  <w:endnote w:type="continuationSeparator" w:id="0">
    <w:p w:rsidR="00014B22" w:rsidRDefault="00014B22" w:rsidP="00F82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B22" w:rsidRDefault="00014B22" w:rsidP="00F82660">
      <w:pPr>
        <w:spacing w:after="0" w:line="240" w:lineRule="auto"/>
      </w:pPr>
      <w:r>
        <w:separator/>
      </w:r>
    </w:p>
  </w:footnote>
  <w:footnote w:type="continuationSeparator" w:id="0">
    <w:p w:rsidR="00014B22" w:rsidRDefault="00014B22" w:rsidP="00F82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660" w:rsidRPr="00F82660" w:rsidRDefault="00F82660" w:rsidP="00F82660">
    <w:pPr>
      <w:pStyle w:val="Tekstprzypisudolnego"/>
      <w:jc w:val="right"/>
      <w:rPr>
        <w:b/>
        <w:sz w:val="24"/>
      </w:rPr>
    </w:pPr>
    <w:r w:rsidRPr="00F82660">
      <w:rPr>
        <w:b/>
        <w:sz w:val="24"/>
      </w:rPr>
      <w:t>Załącznik nr 1 – zestawienie książek dla SP Brzozie Lubawskie</w:t>
    </w:r>
  </w:p>
  <w:p w:rsidR="00F82660" w:rsidRPr="00F82660" w:rsidRDefault="00F82660" w:rsidP="00F8266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BC6E39"/>
    <w:multiLevelType w:val="hybridMultilevel"/>
    <w:tmpl w:val="8D162F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2660"/>
    <w:rsid w:val="00014B22"/>
    <w:rsid w:val="004C6501"/>
    <w:rsid w:val="00F82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65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82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82660"/>
  </w:style>
  <w:style w:type="paragraph" w:styleId="Stopka">
    <w:name w:val="footer"/>
    <w:basedOn w:val="Normalny"/>
    <w:link w:val="StopkaZnak"/>
    <w:uiPriority w:val="99"/>
    <w:semiHidden/>
    <w:unhideWhenUsed/>
    <w:rsid w:val="00F82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82660"/>
  </w:style>
  <w:style w:type="paragraph" w:styleId="Tekstprzypisudolnego">
    <w:name w:val="footnote text"/>
    <w:basedOn w:val="Normalny"/>
    <w:link w:val="TekstprzypisudolnegoZnak"/>
    <w:semiHidden/>
    <w:rsid w:val="00F82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8266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3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709</Words>
  <Characters>4259</Characters>
  <Application>Microsoft Office Word</Application>
  <DocSecurity>0</DocSecurity>
  <Lines>35</Lines>
  <Paragraphs>9</Paragraphs>
  <ScaleCrop>false</ScaleCrop>
  <Company/>
  <LinksUpToDate>false</LinksUpToDate>
  <CharactersWithSpaces>4959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Joanna Błażej</cp:lastModifiedBy>
  <cp:revision>1</cp:revision>
  <dcterms:created xsi:type="dcterms:W3CDTF">2018-06-11T12:28:00Z</dcterms:created>
  <dcterms:modified xsi:type="dcterms:W3CDTF">2018-06-11T12:30:00Z</dcterms:modified>
</cp:coreProperties>
</file>